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F4" w:rsidRDefault="00247D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44000483" wp14:editId="4FB9F892">
            <wp:simplePos x="0" y="0"/>
            <wp:positionH relativeFrom="column">
              <wp:posOffset>2331720</wp:posOffset>
            </wp:positionH>
            <wp:positionV relativeFrom="paragraph">
              <wp:posOffset>0</wp:posOffset>
            </wp:positionV>
            <wp:extent cx="984885" cy="984885"/>
            <wp:effectExtent l="0" t="0" r="571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D63" w:rsidRDefault="00247D63" w:rsidP="00EC79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47D63" w:rsidRDefault="00247D63" w:rsidP="00EC79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C79F4" w:rsidRPr="00EC79F4" w:rsidRDefault="00F61442" w:rsidP="00EC79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C79F4">
        <w:rPr>
          <w:rFonts w:ascii="Comic Sans MS" w:hAnsi="Comic Sans MS"/>
          <w:b/>
          <w:sz w:val="24"/>
          <w:szCs w:val="24"/>
          <w:u w:val="single"/>
        </w:rPr>
        <w:t>Blog</w:t>
      </w:r>
      <w:r w:rsidR="00EC79F4" w:rsidRPr="00EC79F4">
        <w:rPr>
          <w:rFonts w:ascii="Comic Sans MS" w:hAnsi="Comic Sans MS"/>
          <w:b/>
          <w:sz w:val="24"/>
          <w:szCs w:val="24"/>
          <w:u w:val="single"/>
        </w:rPr>
        <w:t xml:space="preserve"> for Monday</w:t>
      </w:r>
      <w:r>
        <w:rPr>
          <w:rFonts w:ascii="Comic Sans MS" w:hAnsi="Comic Sans MS"/>
          <w:b/>
          <w:sz w:val="24"/>
          <w:szCs w:val="24"/>
          <w:u w:val="single"/>
        </w:rPr>
        <w:t>,</w:t>
      </w:r>
      <w:bookmarkStart w:id="0" w:name="_GoBack"/>
      <w:bookmarkEnd w:id="0"/>
      <w:r w:rsidR="00EC79F4" w:rsidRPr="00EC79F4">
        <w:rPr>
          <w:rFonts w:ascii="Comic Sans MS" w:hAnsi="Comic Sans MS"/>
          <w:b/>
          <w:sz w:val="24"/>
          <w:szCs w:val="24"/>
          <w:u w:val="single"/>
        </w:rPr>
        <w:t xml:space="preserve"> March 11</w:t>
      </w:r>
      <w:r w:rsidR="00EC79F4" w:rsidRPr="00EC79F4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EC79F4" w:rsidRPr="00EC79F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C79F4">
        <w:rPr>
          <w:rFonts w:ascii="Comic Sans MS" w:hAnsi="Comic Sans MS"/>
          <w:b/>
          <w:sz w:val="24"/>
          <w:szCs w:val="24"/>
          <w:u w:val="single"/>
        </w:rPr>
        <w:t>2019</w:t>
      </w:r>
    </w:p>
    <w:p w:rsidR="005940F8" w:rsidRDefault="00A11B1D">
      <w:pPr>
        <w:rPr>
          <w:rFonts w:ascii="Comic Sans MS" w:hAnsi="Comic Sans MS"/>
          <w:sz w:val="24"/>
          <w:szCs w:val="24"/>
        </w:rPr>
      </w:pPr>
      <w:r w:rsidRPr="00A11B1D">
        <w:rPr>
          <w:rFonts w:ascii="Comic Sans MS" w:hAnsi="Comic Sans MS"/>
          <w:sz w:val="24"/>
          <w:szCs w:val="24"/>
        </w:rPr>
        <w:t>This coming week is when we will</w:t>
      </w:r>
      <w:r w:rsidR="00EC79F4">
        <w:rPr>
          <w:rFonts w:ascii="Comic Sans MS" w:hAnsi="Comic Sans MS"/>
          <w:sz w:val="24"/>
          <w:szCs w:val="24"/>
        </w:rPr>
        <w:t xml:space="preserve"> make preparations to</w:t>
      </w:r>
      <w:r w:rsidRPr="00A11B1D">
        <w:rPr>
          <w:rFonts w:ascii="Comic Sans MS" w:hAnsi="Comic Sans MS"/>
          <w:sz w:val="24"/>
          <w:szCs w:val="24"/>
        </w:rPr>
        <w:t xml:space="preserve"> celebrate and remember St Patrick.</w:t>
      </w:r>
      <w:r w:rsidR="004306D2">
        <w:rPr>
          <w:rFonts w:ascii="Comic Sans MS" w:hAnsi="Comic Sans MS"/>
          <w:sz w:val="24"/>
          <w:szCs w:val="24"/>
        </w:rPr>
        <w:t xml:space="preserve"> </w:t>
      </w:r>
    </w:p>
    <w:p w:rsidR="00EC79F4" w:rsidRDefault="004306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C79F4">
        <w:rPr>
          <w:rFonts w:ascii="Comic Sans MS" w:hAnsi="Comic Sans MS"/>
          <w:sz w:val="24"/>
          <w:szCs w:val="24"/>
        </w:rPr>
        <w:tab/>
      </w:r>
      <w:r w:rsidR="00A11B1D">
        <w:rPr>
          <w:rFonts w:ascii="Comic Sans MS" w:hAnsi="Comic Sans MS"/>
          <w:sz w:val="24"/>
          <w:szCs w:val="24"/>
        </w:rPr>
        <w:t>It is understood that St Patrick was in tune with Celtic customs</w:t>
      </w:r>
      <w:r w:rsidR="00F54621">
        <w:rPr>
          <w:rFonts w:ascii="Comic Sans MS" w:hAnsi="Comic Sans MS"/>
          <w:sz w:val="24"/>
          <w:szCs w:val="24"/>
        </w:rPr>
        <w:t xml:space="preserve"> such as bonfires, pilgrimages and processions,</w:t>
      </w:r>
      <w:r w:rsidR="00A11B1D">
        <w:rPr>
          <w:rFonts w:ascii="Comic Sans MS" w:hAnsi="Comic Sans MS"/>
          <w:sz w:val="24"/>
          <w:szCs w:val="24"/>
        </w:rPr>
        <w:t xml:space="preserve"> and he incorporated them into his teaching. He appreciated the importance of these traditions in the lives of the people and he used them to explain Christianity in a way t</w:t>
      </w:r>
      <w:r>
        <w:rPr>
          <w:rFonts w:ascii="Comic Sans MS" w:hAnsi="Comic Sans MS"/>
          <w:sz w:val="24"/>
          <w:szCs w:val="24"/>
        </w:rPr>
        <w:t>hat was meaningful</w:t>
      </w:r>
      <w:r w:rsidR="00A11B1D">
        <w:rPr>
          <w:rFonts w:ascii="Comic Sans MS" w:hAnsi="Comic Sans MS"/>
          <w:sz w:val="24"/>
          <w:szCs w:val="24"/>
        </w:rPr>
        <w:t xml:space="preserve">. Patrick himself, not a native of our shores, </w:t>
      </w:r>
      <w:r>
        <w:rPr>
          <w:rFonts w:ascii="Comic Sans MS" w:hAnsi="Comic Sans MS"/>
          <w:sz w:val="24"/>
          <w:szCs w:val="24"/>
        </w:rPr>
        <w:t xml:space="preserve">integrated his knowledge with that of our ancestors and opened their minds and hearts to experience the powerful presence of the divine in all of us and in all creation. </w:t>
      </w:r>
      <w:r w:rsidR="00EC79F4">
        <w:rPr>
          <w:rFonts w:ascii="Comic Sans MS" w:hAnsi="Comic Sans MS"/>
          <w:sz w:val="24"/>
          <w:szCs w:val="24"/>
        </w:rPr>
        <w:t xml:space="preserve">He embraced what was new and foreign to him and brought to life the spiritual life of the people of Ireland, that we may live in God </w:t>
      </w:r>
      <w:r w:rsidR="00EC2891">
        <w:rPr>
          <w:rFonts w:ascii="Comic Sans MS" w:hAnsi="Comic Sans MS"/>
          <w:sz w:val="24"/>
          <w:szCs w:val="24"/>
        </w:rPr>
        <w:t>the Source of all B</w:t>
      </w:r>
      <w:r w:rsidR="00EC79F4">
        <w:rPr>
          <w:rFonts w:ascii="Comic Sans MS" w:hAnsi="Comic Sans MS"/>
          <w:sz w:val="24"/>
          <w:szCs w:val="24"/>
        </w:rPr>
        <w:t xml:space="preserve">eing, in God the </w:t>
      </w:r>
      <w:r w:rsidR="00EC2891">
        <w:rPr>
          <w:rFonts w:ascii="Comic Sans MS" w:hAnsi="Comic Sans MS"/>
          <w:sz w:val="24"/>
          <w:szCs w:val="24"/>
        </w:rPr>
        <w:t xml:space="preserve">Eternal Word </w:t>
      </w:r>
      <w:r w:rsidR="00EC79F4">
        <w:rPr>
          <w:rFonts w:ascii="Comic Sans MS" w:hAnsi="Comic Sans MS"/>
          <w:sz w:val="24"/>
          <w:szCs w:val="24"/>
        </w:rPr>
        <w:t>and in God the Holy Spirit.</w:t>
      </w:r>
    </w:p>
    <w:p w:rsidR="00A11B1D" w:rsidRDefault="004306D2" w:rsidP="00EC79F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From Patrick we take courage from how he lived out of his convictions. He taught us the importance of prayer and </w:t>
      </w:r>
      <w:r w:rsidR="008D5F8B">
        <w:rPr>
          <w:rFonts w:ascii="Comic Sans MS" w:hAnsi="Comic Sans MS"/>
          <w:sz w:val="24"/>
          <w:szCs w:val="24"/>
        </w:rPr>
        <w:t xml:space="preserve">how when the </w:t>
      </w:r>
      <w:r>
        <w:rPr>
          <w:rFonts w:ascii="Comic Sans MS" w:hAnsi="Comic Sans MS"/>
          <w:sz w:val="24"/>
          <w:szCs w:val="24"/>
        </w:rPr>
        <w:t>message</w:t>
      </w:r>
      <w:r w:rsidR="008D5F8B">
        <w:rPr>
          <w:rFonts w:ascii="Comic Sans MS" w:hAnsi="Comic Sans MS"/>
          <w:sz w:val="24"/>
          <w:szCs w:val="24"/>
        </w:rPr>
        <w:t xml:space="preserve"> of God’s love is </w:t>
      </w:r>
      <w:r>
        <w:rPr>
          <w:rFonts w:ascii="Comic Sans MS" w:hAnsi="Comic Sans MS"/>
          <w:sz w:val="24"/>
          <w:szCs w:val="24"/>
        </w:rPr>
        <w:t xml:space="preserve">to be </w:t>
      </w:r>
      <w:r w:rsidR="007D2EEB">
        <w:rPr>
          <w:rFonts w:ascii="Comic Sans MS" w:hAnsi="Comic Sans MS"/>
          <w:sz w:val="24"/>
          <w:szCs w:val="24"/>
        </w:rPr>
        <w:t>shared</w:t>
      </w:r>
      <w:r>
        <w:rPr>
          <w:rFonts w:ascii="Comic Sans MS" w:hAnsi="Comic Sans MS"/>
          <w:sz w:val="24"/>
          <w:szCs w:val="24"/>
        </w:rPr>
        <w:t xml:space="preserve">, it can be </w:t>
      </w:r>
      <w:r w:rsidR="007D2EEB">
        <w:rPr>
          <w:rFonts w:ascii="Comic Sans MS" w:hAnsi="Comic Sans MS"/>
          <w:sz w:val="24"/>
          <w:szCs w:val="24"/>
        </w:rPr>
        <w:t>communicated</w:t>
      </w:r>
      <w:r>
        <w:rPr>
          <w:rFonts w:ascii="Comic Sans MS" w:hAnsi="Comic Sans MS"/>
          <w:sz w:val="24"/>
          <w:szCs w:val="24"/>
        </w:rPr>
        <w:t xml:space="preserve"> using the simplest of materials and more importantly by our life.</w:t>
      </w:r>
      <w:r w:rsidR="00EC79F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By recalling his teachings and imagining his life let us seek how we may experience a renewal in our faith so that God’s flame of love will be passed on</w:t>
      </w:r>
      <w:r w:rsidR="007D2EEB">
        <w:rPr>
          <w:rFonts w:ascii="Comic Sans MS" w:hAnsi="Comic Sans MS"/>
          <w:sz w:val="24"/>
          <w:szCs w:val="24"/>
        </w:rPr>
        <w:t>.</w:t>
      </w:r>
    </w:p>
    <w:p w:rsidR="005940F8" w:rsidRDefault="005940F8" w:rsidP="005940F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“Tradition is not to preserve the ashes, but to pass on the flame”. </w:t>
      </w:r>
    </w:p>
    <w:p w:rsidR="005940F8" w:rsidRDefault="005940F8" w:rsidP="005940F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Gustav Mahler</w:t>
      </w:r>
    </w:p>
    <w:p w:rsidR="00EC79F4" w:rsidRDefault="00EC2891" w:rsidP="005940F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2BA04E81" wp14:editId="3FF07737">
            <wp:simplePos x="0" y="0"/>
            <wp:positionH relativeFrom="column">
              <wp:posOffset>2146300</wp:posOffset>
            </wp:positionH>
            <wp:positionV relativeFrom="paragraph">
              <wp:posOffset>37465</wp:posOffset>
            </wp:positionV>
            <wp:extent cx="1602105" cy="1668145"/>
            <wp:effectExtent l="19050" t="0" r="17145" b="503555"/>
            <wp:wrapTight wrapText="bothSides">
              <wp:wrapPolygon edited="0">
                <wp:start x="514" y="0"/>
                <wp:lineTo x="-257" y="247"/>
                <wp:lineTo x="-257" y="27874"/>
                <wp:lineTo x="21574" y="27874"/>
                <wp:lineTo x="21574" y="2713"/>
                <wp:lineTo x="21317" y="987"/>
                <wp:lineTo x="20804" y="0"/>
                <wp:lineTo x="5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l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17"/>
                    <a:stretch/>
                  </pic:blipFill>
                  <pic:spPr bwMode="auto">
                    <a:xfrm>
                      <a:off x="0" y="0"/>
                      <a:ext cx="1602105" cy="1668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9F4" w:rsidRDefault="00EC79F4" w:rsidP="005940F8">
      <w:pPr>
        <w:jc w:val="center"/>
        <w:rPr>
          <w:rFonts w:ascii="Comic Sans MS" w:hAnsi="Comic Sans MS"/>
          <w:sz w:val="24"/>
          <w:szCs w:val="24"/>
        </w:rPr>
      </w:pPr>
    </w:p>
    <w:p w:rsidR="00EC79F4" w:rsidRDefault="00EC79F4" w:rsidP="005940F8">
      <w:pPr>
        <w:jc w:val="center"/>
        <w:rPr>
          <w:rFonts w:ascii="Comic Sans MS" w:hAnsi="Comic Sans MS"/>
          <w:sz w:val="24"/>
          <w:szCs w:val="24"/>
        </w:rPr>
      </w:pPr>
    </w:p>
    <w:p w:rsidR="00EC79F4" w:rsidRDefault="00EC79F4" w:rsidP="005940F8">
      <w:pPr>
        <w:jc w:val="center"/>
        <w:rPr>
          <w:rFonts w:ascii="Comic Sans MS" w:hAnsi="Comic Sans MS"/>
          <w:sz w:val="24"/>
          <w:szCs w:val="24"/>
        </w:rPr>
      </w:pPr>
    </w:p>
    <w:p w:rsidR="00EC79F4" w:rsidRDefault="00EC79F4" w:rsidP="005940F8">
      <w:pPr>
        <w:jc w:val="center"/>
        <w:rPr>
          <w:rFonts w:ascii="Comic Sans MS" w:hAnsi="Comic Sans MS"/>
          <w:sz w:val="24"/>
          <w:szCs w:val="24"/>
        </w:rPr>
      </w:pPr>
    </w:p>
    <w:p w:rsidR="00EC79F4" w:rsidRDefault="00EC79F4" w:rsidP="00EC2891">
      <w:pPr>
        <w:rPr>
          <w:rFonts w:ascii="Comic Sans MS" w:hAnsi="Comic Sans MS"/>
          <w:sz w:val="24"/>
          <w:szCs w:val="24"/>
        </w:rPr>
      </w:pPr>
    </w:p>
    <w:p w:rsidR="00EC79F4" w:rsidRPr="00A11B1D" w:rsidRDefault="00EC79F4" w:rsidP="00EC79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Srs Maureen, Anne and Edel</w:t>
      </w:r>
    </w:p>
    <w:sectPr w:rsidR="00EC79F4" w:rsidRPr="00A11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D4"/>
    <w:rsid w:val="00247D63"/>
    <w:rsid w:val="004306D2"/>
    <w:rsid w:val="005940F8"/>
    <w:rsid w:val="007D2EEB"/>
    <w:rsid w:val="007F1FE6"/>
    <w:rsid w:val="0082730A"/>
    <w:rsid w:val="008D5F8B"/>
    <w:rsid w:val="00A11B1D"/>
    <w:rsid w:val="00D43BD4"/>
    <w:rsid w:val="00DB7210"/>
    <w:rsid w:val="00DC63D2"/>
    <w:rsid w:val="00EC2891"/>
    <w:rsid w:val="00EC79F4"/>
    <w:rsid w:val="00F54621"/>
    <w:rsid w:val="00F6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A5987-E8AF-4C15-953F-967BC86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3</cp:revision>
  <dcterms:created xsi:type="dcterms:W3CDTF">2019-03-07T17:35:00Z</dcterms:created>
  <dcterms:modified xsi:type="dcterms:W3CDTF">2019-03-07T17:37:00Z</dcterms:modified>
</cp:coreProperties>
</file>