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0C" w:rsidRPr="00047B3B" w:rsidRDefault="00047B3B" w:rsidP="0002209C">
      <w:pPr>
        <w:spacing w:after="0"/>
        <w:jc w:val="center"/>
        <w:rPr>
          <w:rFonts w:ascii="Castellar" w:hAnsi="Castellar"/>
          <w:b/>
          <w:sz w:val="28"/>
        </w:rPr>
      </w:pPr>
      <w:r w:rsidRPr="00047B3B">
        <w:rPr>
          <w:rFonts w:ascii="Castellar" w:hAnsi="Castellar"/>
          <w:b/>
          <w:sz w:val="28"/>
        </w:rPr>
        <w:t xml:space="preserve">Saint Patrick’s </w:t>
      </w:r>
      <w:r w:rsidRPr="00047B3B">
        <w:rPr>
          <w:rFonts w:ascii="Castellar" w:hAnsi="Castellar"/>
          <w:b/>
          <w:i/>
          <w:sz w:val="28"/>
        </w:rPr>
        <w:t>“Breastplate”</w:t>
      </w:r>
      <w:r w:rsidRPr="00047B3B">
        <w:rPr>
          <w:rFonts w:ascii="Castellar" w:hAnsi="Castellar"/>
          <w:b/>
          <w:sz w:val="28"/>
        </w:rPr>
        <w:t xml:space="preserve"> Prayer</w:t>
      </w:r>
    </w:p>
    <w:p w:rsidR="00047B3B" w:rsidRPr="00047B3B" w:rsidRDefault="0002209C" w:rsidP="0002209C">
      <w:pPr>
        <w:ind w:right="360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1" locked="0" layoutInCell="1" allowOverlap="1" wp14:anchorId="7A9209B1" wp14:editId="4F8AB852">
            <wp:simplePos x="0" y="0"/>
            <wp:positionH relativeFrom="column">
              <wp:posOffset>3590925</wp:posOffset>
            </wp:positionH>
            <wp:positionV relativeFrom="paragraph">
              <wp:posOffset>254635</wp:posOffset>
            </wp:positionV>
            <wp:extent cx="2249170" cy="3867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Patrick banishes the snak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3B" w:rsidRPr="00047B3B">
        <w:rPr>
          <w:rFonts w:ascii="Arial" w:hAnsi="Arial" w:cs="Arial"/>
          <w:sz w:val="20"/>
        </w:rPr>
        <w:t>I bind unto myself today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strong Name of the Trinity,</w:t>
      </w:r>
    </w:p>
    <w:p w:rsidR="00047B3B" w:rsidRPr="00047B3B" w:rsidRDefault="00047B3B" w:rsidP="0002209C">
      <w:pPr>
        <w:tabs>
          <w:tab w:val="left" w:pos="9270"/>
        </w:tabs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By invocation of the same,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Three in One and One in Three.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I bind unto myself today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power of God to hold and lead,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His eye to watch, His might to stay,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His ear to hearken to my need.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wisdom of my God to teach,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His hand to guide, His shield to ward,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Word of God to give me speech,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His heavenly host to be my guard.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be with me, Christ within 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behind me, Christ before 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beside me, Christ to win 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to comfort and restore me.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beneath me, Christ above 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in quiet, Christ in danger,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in hearts of all that love 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Christ in mouth of friend and stranger.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I bind unto myself today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strong Name of the Trinity,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By invocation of the same,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The Three in One and One in Three.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Of Whom all nature hath creation,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Eternal Father, Spirit, Word:</w:t>
      </w:r>
    </w:p>
    <w:p w:rsidR="00047B3B" w:rsidRP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Praise to the Lord of my salvation,</w:t>
      </w:r>
    </w:p>
    <w:p w:rsidR="00047B3B" w:rsidRDefault="00047B3B" w:rsidP="0002209C">
      <w:pPr>
        <w:ind w:right="3600"/>
        <w:jc w:val="center"/>
        <w:rPr>
          <w:rFonts w:ascii="Arial" w:hAnsi="Arial" w:cs="Arial"/>
          <w:sz w:val="20"/>
        </w:rPr>
      </w:pPr>
      <w:r w:rsidRPr="00047B3B">
        <w:rPr>
          <w:rFonts w:ascii="Arial" w:hAnsi="Arial" w:cs="Arial"/>
          <w:sz w:val="20"/>
        </w:rPr>
        <w:t>Salvation is of Christ the Lord.</w:t>
      </w:r>
    </w:p>
    <w:p w:rsidR="0002209C" w:rsidRPr="009619AA" w:rsidRDefault="0002209C" w:rsidP="0002209C">
      <w:pPr>
        <w:jc w:val="center"/>
        <w:rPr>
          <w:rFonts w:ascii="Segoe Script" w:hAnsi="Segoe Script" w:cs="Arial"/>
          <w:b/>
          <w:sz w:val="28"/>
        </w:rPr>
      </w:pPr>
      <w:r w:rsidRPr="009619AA">
        <w:rPr>
          <w:rFonts w:ascii="Segoe Script" w:hAnsi="Segoe Script" w:cs="Arial"/>
          <w:b/>
          <w:sz w:val="28"/>
        </w:rPr>
        <w:lastRenderedPageBreak/>
        <w:t>Quotations from the Five Sunday Gospels</w:t>
      </w:r>
    </w:p>
    <w:p w:rsidR="0002209C" w:rsidRDefault="009A1B7B" w:rsidP="0002209C">
      <w:pPr>
        <w:jc w:val="center"/>
        <w:rPr>
          <w:rFonts w:ascii="Segoe Script" w:hAnsi="Segoe Script" w:cs="Arial"/>
          <w:b/>
          <w:sz w:val="24"/>
          <w:vertAlign w:val="superscript"/>
        </w:rPr>
      </w:pPr>
      <w:r>
        <w:rPr>
          <w:rFonts w:ascii="Segoe Script" w:hAnsi="Segoe Script" w:cs="Arial"/>
          <w:b/>
          <w:noProof/>
          <w:sz w:val="24"/>
          <w:vertAlign w:val="superscript"/>
        </w:rPr>
        <w:drawing>
          <wp:anchor distT="0" distB="0" distL="114300" distR="114300" simplePos="0" relativeHeight="251659264" behindDoc="1" locked="0" layoutInCell="1" allowOverlap="1" wp14:anchorId="38853D81" wp14:editId="6A9551A1">
            <wp:simplePos x="0" y="0"/>
            <wp:positionH relativeFrom="column">
              <wp:posOffset>4229100</wp:posOffset>
            </wp:positionH>
            <wp:positionV relativeFrom="paragraph">
              <wp:posOffset>262889</wp:posOffset>
            </wp:positionV>
            <wp:extent cx="2311400" cy="2486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e and cand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9C">
        <w:rPr>
          <w:rFonts w:ascii="Segoe Script" w:hAnsi="Segoe Script" w:cs="Arial"/>
          <w:b/>
          <w:sz w:val="24"/>
        </w:rPr>
        <w:t>Sunday March 9</w:t>
      </w:r>
      <w:r w:rsidR="0002209C" w:rsidRPr="0002209C">
        <w:rPr>
          <w:rFonts w:ascii="Segoe Script" w:hAnsi="Segoe Script" w:cs="Arial"/>
          <w:b/>
          <w:sz w:val="24"/>
          <w:vertAlign w:val="superscript"/>
        </w:rPr>
        <w:t>th</w:t>
      </w:r>
    </w:p>
    <w:p w:rsidR="0002209C" w:rsidRPr="004D1D2E" w:rsidRDefault="0002209C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“One does not live on bread alone”</w:t>
      </w:r>
    </w:p>
    <w:p w:rsidR="0002209C" w:rsidRPr="004D1D2E" w:rsidRDefault="0002209C" w:rsidP="0002209C">
      <w:pPr>
        <w:jc w:val="center"/>
        <w:rPr>
          <w:rFonts w:ascii="Arial" w:hAnsi="Arial" w:cs="Arial"/>
          <w:b/>
          <w:sz w:val="28"/>
        </w:rPr>
      </w:pPr>
      <w:r w:rsidRPr="004D1D2E">
        <w:rPr>
          <w:rFonts w:ascii="Arial" w:hAnsi="Arial" w:cs="Arial"/>
          <w:b/>
          <w:sz w:val="28"/>
          <w:vertAlign w:val="superscript"/>
        </w:rPr>
        <w:t>Matthew 4:4</w:t>
      </w: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  <w:vertAlign w:val="superscript"/>
        </w:rPr>
      </w:pPr>
      <w:r>
        <w:rPr>
          <w:rFonts w:ascii="Segoe Script" w:hAnsi="Segoe Script" w:cs="Arial"/>
          <w:b/>
          <w:sz w:val="24"/>
        </w:rPr>
        <w:t>Sunday March 16</w:t>
      </w:r>
      <w:r w:rsidRPr="0002209C">
        <w:rPr>
          <w:rFonts w:ascii="Segoe Script" w:hAnsi="Segoe Script" w:cs="Arial"/>
          <w:b/>
          <w:sz w:val="24"/>
          <w:vertAlign w:val="superscript"/>
        </w:rPr>
        <w:t>th</w:t>
      </w:r>
    </w:p>
    <w:p w:rsidR="004D1D2E" w:rsidRDefault="0002209C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“</w:t>
      </w:r>
      <w:r w:rsidR="004D1D2E">
        <w:rPr>
          <w:rFonts w:ascii="Arial" w:hAnsi="Arial" w:cs="Arial"/>
          <w:b/>
          <w:sz w:val="28"/>
          <w:vertAlign w:val="superscript"/>
        </w:rPr>
        <w:t>This is my Son, the Beloved;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>
        <w:rPr>
          <w:rFonts w:ascii="Arial" w:hAnsi="Arial" w:cs="Arial"/>
          <w:b/>
          <w:sz w:val="28"/>
          <w:vertAlign w:val="superscript"/>
        </w:rPr>
        <w:t>he enjoys my favour. Listen to him</w:t>
      </w:r>
      <w:r w:rsidR="0002209C" w:rsidRPr="004D1D2E">
        <w:rPr>
          <w:rFonts w:ascii="Arial" w:hAnsi="Arial" w:cs="Arial"/>
          <w:b/>
          <w:sz w:val="28"/>
          <w:vertAlign w:val="superscript"/>
        </w:rPr>
        <w:t>”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>
        <w:rPr>
          <w:rFonts w:ascii="Arial" w:hAnsi="Arial" w:cs="Arial"/>
          <w:b/>
          <w:sz w:val="28"/>
          <w:vertAlign w:val="superscript"/>
        </w:rPr>
        <w:t>Matthew 17:5</w:t>
      </w: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</w:rPr>
      </w:pP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  <w:vertAlign w:val="superscript"/>
        </w:rPr>
      </w:pPr>
      <w:r>
        <w:rPr>
          <w:rFonts w:ascii="Segoe Script" w:hAnsi="Segoe Script" w:cs="Arial"/>
          <w:b/>
          <w:sz w:val="24"/>
        </w:rPr>
        <w:t>Sunday March 23</w:t>
      </w:r>
      <w:r w:rsidRPr="0002209C">
        <w:rPr>
          <w:rFonts w:ascii="Segoe Script" w:hAnsi="Segoe Script" w:cs="Arial"/>
          <w:b/>
          <w:sz w:val="24"/>
          <w:vertAlign w:val="superscript"/>
        </w:rPr>
        <w:t>rd</w:t>
      </w:r>
    </w:p>
    <w:p w:rsidR="004D1D2E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“Those who drink of the water that I will give them will never be thirsty.</w:t>
      </w:r>
    </w:p>
    <w:p w:rsidR="0002209C" w:rsidRPr="004D1D2E" w:rsidRDefault="004D1D2E" w:rsidP="004D1D2E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The water that I will give will become in them a spring of water gushing up to eternal life</w:t>
      </w:r>
      <w:r w:rsidR="0002209C" w:rsidRPr="004D1D2E">
        <w:rPr>
          <w:rFonts w:ascii="Arial" w:hAnsi="Arial" w:cs="Arial"/>
          <w:b/>
          <w:sz w:val="28"/>
          <w:vertAlign w:val="superscript"/>
        </w:rPr>
        <w:t>”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John</w:t>
      </w:r>
      <w:r w:rsidR="0002209C" w:rsidRPr="004D1D2E">
        <w:rPr>
          <w:rFonts w:ascii="Arial" w:hAnsi="Arial" w:cs="Arial"/>
          <w:b/>
          <w:sz w:val="28"/>
          <w:vertAlign w:val="superscript"/>
        </w:rPr>
        <w:t xml:space="preserve"> 4:</w:t>
      </w:r>
      <w:r w:rsidRPr="004D1D2E">
        <w:rPr>
          <w:rFonts w:ascii="Arial" w:hAnsi="Arial" w:cs="Arial"/>
          <w:b/>
          <w:sz w:val="28"/>
          <w:vertAlign w:val="superscript"/>
        </w:rPr>
        <w:t>1</w:t>
      </w:r>
      <w:r w:rsidR="0002209C" w:rsidRPr="004D1D2E">
        <w:rPr>
          <w:rFonts w:ascii="Arial" w:hAnsi="Arial" w:cs="Arial"/>
          <w:b/>
          <w:sz w:val="28"/>
          <w:vertAlign w:val="superscript"/>
        </w:rPr>
        <w:t>4</w:t>
      </w: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</w:rPr>
      </w:pP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  <w:vertAlign w:val="superscript"/>
        </w:rPr>
      </w:pPr>
      <w:r>
        <w:rPr>
          <w:rFonts w:ascii="Segoe Script" w:hAnsi="Segoe Script" w:cs="Arial"/>
          <w:b/>
          <w:sz w:val="24"/>
        </w:rPr>
        <w:t>Sunday March 30</w:t>
      </w:r>
      <w:r w:rsidRPr="0002209C">
        <w:rPr>
          <w:rFonts w:ascii="Segoe Script" w:hAnsi="Segoe Script" w:cs="Arial"/>
          <w:b/>
          <w:sz w:val="24"/>
          <w:vertAlign w:val="superscript"/>
        </w:rPr>
        <w:t>th</w:t>
      </w:r>
    </w:p>
    <w:p w:rsidR="0002209C" w:rsidRPr="004D1D2E" w:rsidRDefault="0002209C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“</w:t>
      </w:r>
      <w:r w:rsidR="004D1D2E" w:rsidRPr="004D1D2E">
        <w:rPr>
          <w:rFonts w:ascii="Arial" w:hAnsi="Arial" w:cs="Arial"/>
          <w:b/>
          <w:sz w:val="28"/>
          <w:vertAlign w:val="superscript"/>
        </w:rPr>
        <w:t>I am the Light of the World</w:t>
      </w:r>
      <w:r w:rsidRPr="004D1D2E">
        <w:rPr>
          <w:rFonts w:ascii="Arial" w:hAnsi="Arial" w:cs="Arial"/>
          <w:b/>
          <w:sz w:val="28"/>
          <w:vertAlign w:val="superscript"/>
        </w:rPr>
        <w:t>”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John 9:5</w:t>
      </w: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</w:rPr>
      </w:pP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  <w:vertAlign w:val="superscript"/>
        </w:rPr>
      </w:pPr>
      <w:r>
        <w:rPr>
          <w:rFonts w:ascii="Segoe Script" w:hAnsi="Segoe Script" w:cs="Arial"/>
          <w:b/>
          <w:sz w:val="24"/>
        </w:rPr>
        <w:t>Sunday April 6</w:t>
      </w:r>
      <w:r w:rsidRPr="0002209C">
        <w:rPr>
          <w:rFonts w:ascii="Segoe Script" w:hAnsi="Segoe Script" w:cs="Arial"/>
          <w:b/>
          <w:sz w:val="24"/>
          <w:vertAlign w:val="superscript"/>
        </w:rPr>
        <w:t>th</w:t>
      </w:r>
    </w:p>
    <w:p w:rsidR="004D1D2E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“I am the resurrection and the life, if anyone</w:t>
      </w:r>
    </w:p>
    <w:p w:rsidR="004D1D2E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believes in me, even though he dies he will live,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and whoever lives and believes in me will never di</w:t>
      </w:r>
      <w:r w:rsidR="0002209C" w:rsidRPr="004D1D2E">
        <w:rPr>
          <w:rFonts w:ascii="Arial" w:hAnsi="Arial" w:cs="Arial"/>
          <w:b/>
          <w:sz w:val="28"/>
          <w:vertAlign w:val="superscript"/>
        </w:rPr>
        <w:t>e”</w:t>
      </w:r>
    </w:p>
    <w:p w:rsidR="0002209C" w:rsidRPr="004D1D2E" w:rsidRDefault="004D1D2E" w:rsidP="0002209C">
      <w:pPr>
        <w:jc w:val="center"/>
        <w:rPr>
          <w:rFonts w:ascii="Arial" w:hAnsi="Arial" w:cs="Arial"/>
          <w:b/>
          <w:sz w:val="28"/>
          <w:vertAlign w:val="superscript"/>
        </w:rPr>
      </w:pPr>
      <w:r w:rsidRPr="004D1D2E">
        <w:rPr>
          <w:rFonts w:ascii="Arial" w:hAnsi="Arial" w:cs="Arial"/>
          <w:b/>
          <w:sz w:val="28"/>
          <w:vertAlign w:val="superscript"/>
        </w:rPr>
        <w:t>John 11:25</w:t>
      </w:r>
    </w:p>
    <w:p w:rsidR="0002209C" w:rsidRDefault="0002209C" w:rsidP="0002209C">
      <w:pPr>
        <w:jc w:val="center"/>
        <w:rPr>
          <w:rFonts w:ascii="Segoe Script" w:hAnsi="Segoe Script" w:cs="Arial"/>
          <w:b/>
          <w:sz w:val="24"/>
        </w:rPr>
      </w:pPr>
    </w:p>
    <w:p w:rsidR="0002209C" w:rsidRDefault="004D1D2E" w:rsidP="0002209C">
      <w:pPr>
        <w:jc w:val="center"/>
        <w:rPr>
          <w:rFonts w:ascii="Arial" w:hAnsi="Arial" w:cs="Arial"/>
          <w:sz w:val="24"/>
        </w:rPr>
      </w:pPr>
      <w:r w:rsidRPr="004D1D2E">
        <w:rPr>
          <w:rFonts w:ascii="Arial" w:hAnsi="Arial" w:cs="Arial"/>
          <w:sz w:val="24"/>
        </w:rPr>
        <w:lastRenderedPageBreak/>
        <w:t>Deni</w:t>
      </w:r>
      <w:r>
        <w:rPr>
          <w:rFonts w:ascii="Arial" w:hAnsi="Arial" w:cs="Arial"/>
          <w:sz w:val="24"/>
        </w:rPr>
        <w:t>se Levertov (1923 – 1997)</w:t>
      </w:r>
    </w:p>
    <w:p w:rsidR="004D1D2E" w:rsidRDefault="004D1D2E" w:rsidP="0002209C">
      <w:pPr>
        <w:jc w:val="center"/>
        <w:rPr>
          <w:rFonts w:ascii="AR BLANCA" w:hAnsi="AR BLANCA" w:cs="Arial"/>
          <w:sz w:val="52"/>
        </w:rPr>
      </w:pPr>
      <w:r w:rsidRPr="004D1D2E">
        <w:rPr>
          <w:rFonts w:ascii="AR BLANCA" w:hAnsi="AR BLANCA" w:cs="Arial"/>
          <w:sz w:val="52"/>
        </w:rPr>
        <w:t>“Beginners”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only begun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imagine the fullness of life.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could we tire of hope?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---so much is in bud.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can desire fail?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---we have only begun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imagine justice and mercy,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begun to envision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it might be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live as siblings with beast and flower,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 as oppressors…</w:t>
      </w: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</w:p>
    <w:p w:rsidR="004D1D2E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 yet, not yet---</w:t>
      </w:r>
    </w:p>
    <w:p w:rsidR="005A38CC" w:rsidRDefault="004D1D2E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too much </w:t>
      </w:r>
      <w:r w:rsidR="005A38CC">
        <w:rPr>
          <w:rFonts w:ascii="Arial" w:hAnsi="Arial" w:cs="Arial"/>
          <w:sz w:val="28"/>
          <w:szCs w:val="28"/>
        </w:rPr>
        <w:t>broken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that must be mended…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only begun to know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power that is in us if we would join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our solitudes in the communion of struggle.</w:t>
      </w:r>
    </w:p>
    <w:p w:rsidR="005A38CC" w:rsidRDefault="009A1B7B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3D01BB4" wp14:editId="31C372BA">
            <wp:simplePos x="0" y="0"/>
            <wp:positionH relativeFrom="column">
              <wp:posOffset>4314825</wp:posOffset>
            </wp:positionH>
            <wp:positionV relativeFrom="paragraph">
              <wp:posOffset>72390</wp:posOffset>
            </wp:positionV>
            <wp:extent cx="2436495" cy="23241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flower close 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CC">
        <w:rPr>
          <w:rFonts w:ascii="Arial" w:hAnsi="Arial" w:cs="Arial"/>
          <w:sz w:val="28"/>
          <w:szCs w:val="28"/>
        </w:rPr>
        <w:t>So much is unfolding that must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its gesture,</w:t>
      </w:r>
    </w:p>
    <w:p w:rsidR="004D1D2E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 much is in bud. </w:t>
      </w:r>
      <w:r w:rsidR="004D1D2E">
        <w:rPr>
          <w:rFonts w:ascii="Arial" w:hAnsi="Arial" w:cs="Arial"/>
          <w:sz w:val="28"/>
          <w:szCs w:val="28"/>
        </w:rPr>
        <w:t xml:space="preserve"> 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</w:p>
    <w:p w:rsidR="005A38CC" w:rsidRDefault="005A38CC" w:rsidP="0002209C">
      <w:pPr>
        <w:jc w:val="center"/>
        <w:rPr>
          <w:rFonts w:ascii="Segoe Script" w:hAnsi="Segoe Script" w:cs="Arial"/>
          <w:sz w:val="40"/>
          <w:szCs w:val="28"/>
        </w:rPr>
      </w:pPr>
      <w:r w:rsidRPr="005A38CC">
        <w:rPr>
          <w:rFonts w:ascii="Segoe Script" w:hAnsi="Segoe Script" w:cs="Arial"/>
          <w:sz w:val="40"/>
          <w:szCs w:val="28"/>
        </w:rPr>
        <w:lastRenderedPageBreak/>
        <w:t>Gethsemane</w:t>
      </w:r>
    </w:p>
    <w:p w:rsidR="005A38CC" w:rsidRDefault="005A38CC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grass never sleeps.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the roses.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Nor does the lily have a secret eye that shuts until morning.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Jesus said, wait with me. But the disciples slept.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cricket has such splendid fringe on its feet,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it sings, have you noticed, with its whole body,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heaven knows if it ever sleeps.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Jesus said, wait with me. And maybe the stars did,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maybe the wind wound itself into a silver tree, 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didn’t move,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maybe the lake far away, 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once he walked as on a blue pavement,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still and waited, wild awake.</w:t>
      </w:r>
    </w:p>
    <w:p w:rsidR="00D010FA" w:rsidRDefault="00D010FA" w:rsidP="00D010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Oh the dear bodies, slumped and eye-shut, that could not </w:t>
      </w:r>
    </w:p>
    <w:p w:rsidR="00D010FA" w:rsidRDefault="00D010FA" w:rsidP="00D010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keep the vigil, how they must have wept,</w:t>
      </w:r>
    </w:p>
    <w:p w:rsidR="00D010FA" w:rsidRDefault="00D010FA" w:rsidP="00D010F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 utterly human, knowing this too,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must be part of the story.   </w:t>
      </w:r>
    </w:p>
    <w:p w:rsidR="00D010FA" w:rsidRDefault="00D010FA" w:rsidP="0002209C">
      <w:pPr>
        <w:jc w:val="center"/>
        <w:rPr>
          <w:rFonts w:ascii="Arial" w:hAnsi="Arial" w:cs="Arial"/>
          <w:sz w:val="28"/>
          <w:szCs w:val="28"/>
        </w:rPr>
      </w:pPr>
    </w:p>
    <w:p w:rsidR="00D010FA" w:rsidRDefault="00D010FA" w:rsidP="0002209C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Mary Oliver</w:t>
      </w:r>
    </w:p>
    <w:p w:rsidR="00D010FA" w:rsidRDefault="00D010FA" w:rsidP="0002209C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1322254" cy="1400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 Garden of Gethsema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29" cy="14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FA" w:rsidRDefault="00D010FA" w:rsidP="00240B78">
      <w:pPr>
        <w:ind w:right="3600"/>
        <w:jc w:val="center"/>
        <w:rPr>
          <w:rFonts w:ascii="AR JULIAN" w:hAnsi="AR JULIAN" w:cs="Arial"/>
          <w:i/>
          <w:sz w:val="44"/>
          <w:szCs w:val="28"/>
        </w:rPr>
      </w:pPr>
      <w:r w:rsidRPr="00D010FA">
        <w:rPr>
          <w:rFonts w:ascii="AR JULIAN" w:hAnsi="AR JULIAN" w:cs="Arial"/>
          <w:i/>
          <w:sz w:val="44"/>
          <w:szCs w:val="28"/>
        </w:rPr>
        <w:lastRenderedPageBreak/>
        <w:t>Reflection</w:t>
      </w:r>
    </w:p>
    <w:p w:rsidR="00D010FA" w:rsidRPr="00240B78" w:rsidRDefault="00D010FA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For those who set out again with Christ</w:t>
      </w:r>
    </w:p>
    <w:p w:rsidR="00D010FA" w:rsidRPr="00240B78" w:rsidRDefault="00240B78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1" locked="0" layoutInCell="1" allowOverlap="1" wp14:anchorId="0176049F" wp14:editId="279C0B20">
            <wp:simplePos x="0" y="0"/>
            <wp:positionH relativeFrom="column">
              <wp:posOffset>3590925</wp:posOffset>
            </wp:positionH>
            <wp:positionV relativeFrom="paragraph">
              <wp:posOffset>186690</wp:posOffset>
            </wp:positionV>
            <wp:extent cx="3006090" cy="59626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camino-de-santia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0FA" w:rsidRPr="00240B78">
        <w:rPr>
          <w:rFonts w:ascii="Arial" w:hAnsi="Arial" w:cs="Arial"/>
          <w:sz w:val="24"/>
          <w:szCs w:val="28"/>
        </w:rPr>
        <w:t>and travelled</w:t>
      </w:r>
      <w:r w:rsidR="009A1B7B" w:rsidRPr="00240B78">
        <w:rPr>
          <w:rFonts w:ascii="Arial" w:hAnsi="Arial" w:cs="Arial"/>
          <w:sz w:val="24"/>
          <w:szCs w:val="28"/>
        </w:rPr>
        <w:t xml:space="preserve"> on the pilgrim road with him,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there came a new understanding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that all pilgrims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are wounded and wounding creatures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need constant healing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forgiveness.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the source of this healing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forgiveness is the Lamb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who takes away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 xml:space="preserve">the sins of the world 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gives us peace.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With this understanding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there came a new compassion.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with the compassion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 xml:space="preserve">came a </w:t>
      </w:r>
      <w:r w:rsidR="003E531A">
        <w:rPr>
          <w:rFonts w:ascii="Arial" w:hAnsi="Arial" w:cs="Arial"/>
          <w:sz w:val="24"/>
          <w:szCs w:val="28"/>
        </w:rPr>
        <w:t>realis</w:t>
      </w:r>
      <w:r w:rsidRPr="00240B78">
        <w:rPr>
          <w:rFonts w:ascii="Arial" w:hAnsi="Arial" w:cs="Arial"/>
          <w:sz w:val="24"/>
          <w:szCs w:val="28"/>
        </w:rPr>
        <w:t>ation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that we are not knights or gallant crusaders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riding up to the doors of heaven.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Ah! No! we are but humble pilgrims supporting one another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along the road trod by Him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who was hurt but who never wounded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except for healing.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And the Spirit will lead us to the portals of heaven</w:t>
      </w:r>
    </w:p>
    <w:p w:rsidR="009A1B7B" w:rsidRPr="00240B78" w:rsidRDefault="009A1B7B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on whose doors are written large</w:t>
      </w:r>
      <w:r w:rsidR="00240B78" w:rsidRPr="00240B78">
        <w:rPr>
          <w:rFonts w:ascii="Arial" w:hAnsi="Arial" w:cs="Arial"/>
          <w:sz w:val="24"/>
          <w:szCs w:val="28"/>
        </w:rPr>
        <w:t>:</w:t>
      </w:r>
    </w:p>
    <w:p w:rsidR="00240B78" w:rsidRPr="00240B78" w:rsidRDefault="00240B78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“Welcome home, and forgiveness</w:t>
      </w:r>
    </w:p>
    <w:p w:rsidR="00240B78" w:rsidRDefault="00240B78" w:rsidP="00240B78">
      <w:pPr>
        <w:ind w:right="3600"/>
        <w:jc w:val="center"/>
        <w:rPr>
          <w:rFonts w:ascii="Arial" w:hAnsi="Arial" w:cs="Arial"/>
          <w:sz w:val="24"/>
          <w:szCs w:val="28"/>
        </w:rPr>
      </w:pPr>
      <w:r w:rsidRPr="00240B78">
        <w:rPr>
          <w:rFonts w:ascii="Arial" w:hAnsi="Arial" w:cs="Arial"/>
          <w:sz w:val="24"/>
          <w:szCs w:val="28"/>
        </w:rPr>
        <w:t>To all who, in turn, have forgiven others”</w:t>
      </w:r>
    </w:p>
    <w:p w:rsidR="00240B78" w:rsidRDefault="00240B78" w:rsidP="00240B78">
      <w:pPr>
        <w:jc w:val="center"/>
        <w:rPr>
          <w:rFonts w:ascii="Lucida Handwriting" w:hAnsi="Lucida Handwriting" w:cs="Arial"/>
          <w:sz w:val="40"/>
          <w:szCs w:val="28"/>
        </w:rPr>
      </w:pPr>
      <w:r w:rsidRPr="00240B78">
        <w:rPr>
          <w:rFonts w:ascii="Lucida Handwriting" w:hAnsi="Lucida Handwriting" w:cs="Arial"/>
          <w:sz w:val="40"/>
          <w:szCs w:val="28"/>
        </w:rPr>
        <w:lastRenderedPageBreak/>
        <w:t>Good Friday Reflection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They arrived at the appointed place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where He who bore all crosses stood,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welcoming saint and sinner with open arms.</w:t>
      </w:r>
    </w:p>
    <w:p w:rsidR="00240B78" w:rsidRDefault="004F6FEE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1" locked="0" layoutInCell="1" allowOverlap="1" wp14:anchorId="0C348679" wp14:editId="561797AA">
            <wp:simplePos x="0" y="0"/>
            <wp:positionH relativeFrom="column">
              <wp:posOffset>4352925</wp:posOffset>
            </wp:positionH>
            <wp:positionV relativeFrom="paragraph">
              <wp:posOffset>76835</wp:posOffset>
            </wp:positionV>
            <wp:extent cx="2141220" cy="2800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iveness 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78">
        <w:rPr>
          <w:rFonts w:ascii="Arial" w:hAnsi="Arial" w:cs="Arial"/>
          <w:sz w:val="24"/>
          <w:szCs w:val="28"/>
        </w:rPr>
        <w:t>He lifted the burden from each one’s shoulder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placed it in a circle around the Cross,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which He for us had borne.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They sat around in silence,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as his gaze looked with love into each heart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they knew instinctively that He knew and understood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weight and burden of the cross they carried.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He spoke in tongues but no sound came,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yet each one heard his words within the heart,</w:t>
      </w:r>
    </w:p>
    <w:p w:rsidR="00240B78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which changed the weight and texture of the cross they carried.</w:t>
      </w:r>
    </w:p>
    <w:p w:rsidR="00585274" w:rsidRDefault="00240B78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He then raised his hands and gave a blessing</w:t>
      </w:r>
      <w:r w:rsidR="00585274">
        <w:rPr>
          <w:rFonts w:ascii="Arial" w:hAnsi="Arial" w:cs="Arial"/>
          <w:sz w:val="24"/>
          <w:szCs w:val="28"/>
        </w:rPr>
        <w:t>.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Then He gave a strange direction and a choice;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Whoever wished could exchange their cross for his,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or for the cross of those who had caused them pain,</w:t>
      </w:r>
    </w:p>
    <w:p w:rsidR="00585274" w:rsidRDefault="004F6FEE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1" locked="0" layoutInCell="1" allowOverlap="1" wp14:anchorId="44FFA261" wp14:editId="1E0534EA">
            <wp:simplePos x="0" y="0"/>
            <wp:positionH relativeFrom="column">
              <wp:posOffset>-1171575</wp:posOffset>
            </wp:positionH>
            <wp:positionV relativeFrom="paragraph">
              <wp:posOffset>45720</wp:posOffset>
            </wp:positionV>
            <wp:extent cx="2520950" cy="17418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ive in han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74">
        <w:rPr>
          <w:rFonts w:ascii="Arial" w:hAnsi="Arial" w:cs="Arial"/>
          <w:sz w:val="24"/>
          <w:szCs w:val="28"/>
        </w:rPr>
        <w:t>or they could embrace their own,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now transformed with compassionate love.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if they were to travel further with him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the peace and joy they now experienced,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they must allow his compassion to flow,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which forgave the other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sought forgiveness for themselves.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Strange as it may seem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none of them exchanged their crosses of this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few if any took the crosses of their afflictors.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Those who did left them down again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they realised that they were heavy,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that their own crosses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fitted their own shoulders best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the rest of their journey home. 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Pr="00585274" w:rsidRDefault="00585274" w:rsidP="00240B78">
      <w:pPr>
        <w:jc w:val="center"/>
        <w:rPr>
          <w:rFonts w:ascii="Arial" w:hAnsi="Arial" w:cs="Arial"/>
          <w:b/>
          <w:sz w:val="24"/>
          <w:szCs w:val="28"/>
        </w:rPr>
      </w:pPr>
      <w:r w:rsidRPr="00585274">
        <w:rPr>
          <w:rFonts w:ascii="Arial" w:hAnsi="Arial" w:cs="Arial"/>
          <w:b/>
          <w:sz w:val="24"/>
          <w:szCs w:val="28"/>
        </w:rPr>
        <w:t>Frank Fahey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43600" cy="4066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ro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8A7C79" w:rsidP="008A7C79">
      <w:pPr>
        <w:rPr>
          <w:rFonts w:ascii="Arial" w:hAnsi="Arial" w:cs="Arial"/>
          <w:sz w:val="24"/>
          <w:szCs w:val="28"/>
        </w:rPr>
      </w:pPr>
      <w:r>
        <w:rPr>
          <w:rFonts w:ascii="AR JULIAN" w:hAnsi="AR JULIAN" w:cs="Arial"/>
          <w:sz w:val="48"/>
          <w:szCs w:val="28"/>
        </w:rPr>
        <w:t xml:space="preserve">         </w:t>
      </w:r>
      <w:r w:rsidR="00585274" w:rsidRPr="00585274">
        <w:rPr>
          <w:rFonts w:ascii="AR JULIAN" w:hAnsi="AR JULIAN" w:cs="Arial"/>
          <w:sz w:val="48"/>
          <w:szCs w:val="28"/>
        </w:rPr>
        <w:t>Reflection</w:t>
      </w:r>
      <w:r w:rsidR="00240B78" w:rsidRPr="00585274">
        <w:rPr>
          <w:rFonts w:ascii="Arial" w:hAnsi="Arial" w:cs="Arial"/>
          <w:sz w:val="48"/>
          <w:szCs w:val="28"/>
        </w:rPr>
        <w:t xml:space="preserve">  </w:t>
      </w:r>
    </w:p>
    <w:p w:rsidR="004F6FEE" w:rsidRDefault="004F6FEE" w:rsidP="00240B78">
      <w:pPr>
        <w:jc w:val="center"/>
        <w:rPr>
          <w:rFonts w:ascii="Arial" w:hAnsi="Arial" w:cs="Arial"/>
          <w:sz w:val="24"/>
          <w:szCs w:val="28"/>
        </w:rPr>
      </w:pPr>
    </w:p>
    <w:p w:rsidR="00585274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Whatever </w:t>
      </w:r>
      <w:r w:rsidR="009619AA">
        <w:rPr>
          <w:rFonts w:ascii="Arial" w:hAnsi="Arial" w:cs="Arial"/>
          <w:sz w:val="24"/>
          <w:szCs w:val="28"/>
        </w:rPr>
        <w:t>happens to me in L</w:t>
      </w:r>
      <w:r>
        <w:rPr>
          <w:rFonts w:ascii="Arial" w:hAnsi="Arial" w:cs="Arial"/>
          <w:sz w:val="24"/>
          <w:szCs w:val="28"/>
        </w:rPr>
        <w:t>ife</w:t>
      </w:r>
    </w:p>
    <w:p w:rsidR="00585274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 must believe that somewhere</w:t>
      </w:r>
    </w:p>
    <w:p w:rsidR="00585274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the mess or madness of it all,</w:t>
      </w:r>
    </w:p>
    <w:p w:rsidR="00585274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there is a sacred potential –</w:t>
      </w:r>
    </w:p>
    <w:p w:rsidR="00585274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possibility for wondrous redemption</w:t>
      </w:r>
    </w:p>
    <w:p w:rsidR="00585274" w:rsidRDefault="008A7C79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6CF909" wp14:editId="5A9AB8D1">
            <wp:simplePos x="0" y="0"/>
            <wp:positionH relativeFrom="column">
              <wp:posOffset>2176145</wp:posOffset>
            </wp:positionH>
            <wp:positionV relativeFrom="paragraph">
              <wp:posOffset>5715</wp:posOffset>
            </wp:positionV>
            <wp:extent cx="5981065" cy="3019425"/>
            <wp:effectExtent l="0" t="5080" r="0" b="0"/>
            <wp:wrapNone/>
            <wp:docPr id="24579" name="Picture 2" descr="C:\Users\PAMELA~1.MCL\AppData\Local\Temp\387000_133832843391222_1779646246_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Users\PAMELA~1.MCL\AppData\Local\Temp\387000_133832843391222_1779646246_n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10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74">
        <w:rPr>
          <w:rFonts w:ascii="Arial" w:hAnsi="Arial" w:cs="Arial"/>
          <w:sz w:val="24"/>
          <w:szCs w:val="28"/>
        </w:rPr>
        <w:t>in the embracing of all that is.</w:t>
      </w:r>
    </w:p>
    <w:p w:rsidR="00240B78" w:rsidRDefault="00585274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in the </w:t>
      </w:r>
      <w:r w:rsidR="004F6FEE">
        <w:rPr>
          <w:rFonts w:ascii="Arial" w:hAnsi="Arial" w:cs="Arial"/>
          <w:sz w:val="24"/>
          <w:szCs w:val="28"/>
        </w:rPr>
        <w:t>unfolding of my journey,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all its soaring delight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crushing pain,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I may be sure that God is there – 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always ahead, behind, below and above,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encompassing all that befalls me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a circle of deep compassion.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there,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Above the darkness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that wraps me round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bright wings of the Dove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hover and beat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gentle healing love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and invitation to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New Rising.</w:t>
      </w: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</w:p>
    <w:p w:rsidR="004F6FEE" w:rsidRDefault="004F6FEE" w:rsidP="004F6FEE">
      <w:pPr>
        <w:ind w:right="2790"/>
        <w:jc w:val="center"/>
        <w:rPr>
          <w:rFonts w:ascii="Arial" w:hAnsi="Arial" w:cs="Arial"/>
          <w:sz w:val="24"/>
          <w:szCs w:val="28"/>
        </w:rPr>
      </w:pPr>
    </w:p>
    <w:p w:rsidR="004F6FEE" w:rsidRDefault="004F6FEE" w:rsidP="004F6FEE">
      <w:pPr>
        <w:ind w:right="2790"/>
        <w:jc w:val="center"/>
        <w:rPr>
          <w:rFonts w:ascii="Arial" w:hAnsi="Arial" w:cs="Arial"/>
          <w:b/>
          <w:sz w:val="24"/>
          <w:szCs w:val="28"/>
        </w:rPr>
      </w:pPr>
      <w:r w:rsidRPr="004F6FEE">
        <w:rPr>
          <w:rFonts w:ascii="Arial" w:hAnsi="Arial" w:cs="Arial"/>
          <w:b/>
          <w:sz w:val="24"/>
          <w:szCs w:val="28"/>
        </w:rPr>
        <w:t>Edwina Gately</w:t>
      </w:r>
    </w:p>
    <w:p w:rsidR="008A7C79" w:rsidRDefault="008A7C79" w:rsidP="004F6FEE">
      <w:pPr>
        <w:ind w:right="2790"/>
        <w:jc w:val="center"/>
        <w:rPr>
          <w:rFonts w:ascii="Arial" w:hAnsi="Arial" w:cs="Arial"/>
          <w:b/>
          <w:sz w:val="24"/>
          <w:szCs w:val="28"/>
        </w:rPr>
      </w:pPr>
    </w:p>
    <w:p w:rsidR="008A7C79" w:rsidRDefault="008A7C79" w:rsidP="008A7C79">
      <w:pPr>
        <w:jc w:val="center"/>
        <w:rPr>
          <w:rFonts w:ascii="Edwardian Script ITC" w:hAnsi="Edwardian Script ITC" w:cs="Arial"/>
          <w:b/>
          <w:sz w:val="72"/>
          <w:szCs w:val="28"/>
        </w:rPr>
      </w:pPr>
      <w:r w:rsidRPr="008A7C79">
        <w:rPr>
          <w:rFonts w:ascii="Edwardian Script ITC" w:hAnsi="Edwardian Script ITC" w:cs="Arial"/>
          <w:b/>
          <w:sz w:val="72"/>
          <w:szCs w:val="28"/>
        </w:rPr>
        <w:lastRenderedPageBreak/>
        <w:t>The Good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  <w:sectPr w:rsidR="008A7C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E6E05" w:rsidRDefault="005E6E05" w:rsidP="008A7C79">
      <w:pPr>
        <w:jc w:val="center"/>
        <w:rPr>
          <w:rFonts w:ascii="Arial" w:hAnsi="Arial" w:cs="Arial"/>
          <w:sz w:val="24"/>
          <w:szCs w:val="24"/>
        </w:rPr>
      </w:pP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good are vulnerable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any bird in flight,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do not think of safety,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blind to possible extinction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when most vulnerable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most themselves.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good are real as the sun,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best perceived through clouds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 casual corruption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cannot kill the luminous sufficiency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shines on city, sea and wilderness,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Fastidiously revealing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man to another,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yet will not accept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Responsibilities of light.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good incline to praise,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have the knack of seeing that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best is not destroyed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Although forever threatened.</w:t>
      </w:r>
    </w:p>
    <w:p w:rsidR="008A7C79" w:rsidRDefault="003E531A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good go naked in all weathers,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by their nakedness rebuke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small protective sanities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hide men from themselves. </w:t>
      </w:r>
    </w:p>
    <w:p w:rsidR="005E6E05" w:rsidRDefault="005E6E05" w:rsidP="008A7C79">
      <w:pPr>
        <w:jc w:val="center"/>
        <w:rPr>
          <w:rFonts w:ascii="Arial" w:hAnsi="Arial" w:cs="Arial"/>
          <w:sz w:val="24"/>
          <w:szCs w:val="24"/>
        </w:rPr>
      </w:pPr>
    </w:p>
    <w:p w:rsidR="005E6E05" w:rsidRDefault="005E6E05" w:rsidP="008A7C79">
      <w:pPr>
        <w:jc w:val="center"/>
        <w:rPr>
          <w:rFonts w:ascii="Arial" w:hAnsi="Arial" w:cs="Arial"/>
          <w:sz w:val="24"/>
          <w:szCs w:val="24"/>
        </w:rPr>
      </w:pPr>
    </w:p>
    <w:p w:rsidR="005E6E05" w:rsidRDefault="005E6E05" w:rsidP="008A7C79">
      <w:pPr>
        <w:jc w:val="center"/>
        <w:rPr>
          <w:rFonts w:ascii="Arial" w:hAnsi="Arial" w:cs="Arial"/>
          <w:sz w:val="24"/>
          <w:szCs w:val="24"/>
        </w:rPr>
      </w:pP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good are difficult to see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open, rare, destructible;</w:t>
      </w:r>
    </w:p>
    <w:p w:rsidR="008A7C79" w:rsidRDefault="008A7C79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Always, they retain a kind of youth,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vulnerable grace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 any bird in flight,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Content to be itself,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Accomplished master 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potential victim,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accepting what the earth or sky intends.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think I know one.</w:t>
      </w: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</w:p>
    <w:p w:rsidR="001B6D6D" w:rsidRDefault="001B6D6D" w:rsidP="008A7C79">
      <w:pPr>
        <w:jc w:val="center"/>
        <w:rPr>
          <w:rFonts w:ascii="Arial" w:hAnsi="Arial" w:cs="Arial"/>
          <w:sz w:val="24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  <w:r w:rsidRPr="001B6D6D">
        <w:rPr>
          <w:rFonts w:ascii="Edwardian Script ITC" w:hAnsi="Edwardian Script ITC" w:cs="Arial"/>
          <w:sz w:val="36"/>
          <w:szCs w:val="24"/>
        </w:rPr>
        <w:t>By Brendan Kennelly</w:t>
      </w: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  <w:r>
        <w:rPr>
          <w:rFonts w:ascii="Edwardian Script ITC" w:hAnsi="Edwardian Script ITC" w:cs="Arial"/>
          <w:sz w:val="36"/>
          <w:szCs w:val="24"/>
        </w:rPr>
        <w:t>1967</w:t>
      </w: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5E6E05">
      <w:pPr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</w:pPr>
    </w:p>
    <w:p w:rsidR="001B6D6D" w:rsidRDefault="001B6D6D" w:rsidP="008A7C79">
      <w:pPr>
        <w:jc w:val="center"/>
        <w:rPr>
          <w:rFonts w:ascii="Edwardian Script ITC" w:hAnsi="Edwardian Script ITC" w:cs="Arial"/>
          <w:sz w:val="36"/>
          <w:szCs w:val="24"/>
        </w:rPr>
        <w:sectPr w:rsidR="001B6D6D" w:rsidSect="008A7C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B6D6D" w:rsidRPr="001B6D6D" w:rsidRDefault="001B6D6D" w:rsidP="008A7C79">
      <w:pPr>
        <w:jc w:val="center"/>
        <w:rPr>
          <w:rFonts w:ascii="Edwardian Script ITC" w:hAnsi="Edwardian Script ITC" w:cs="Arial"/>
          <w:b/>
          <w:sz w:val="52"/>
          <w:szCs w:val="24"/>
        </w:rPr>
      </w:pPr>
      <w:r w:rsidRPr="001B6D6D">
        <w:rPr>
          <w:rFonts w:ascii="Edwardian Script ITC" w:hAnsi="Edwardian Script ITC" w:cs="Arial"/>
          <w:b/>
          <w:sz w:val="52"/>
          <w:szCs w:val="24"/>
        </w:rPr>
        <w:lastRenderedPageBreak/>
        <w:t>“In your light we see light”</w:t>
      </w:r>
    </w:p>
    <w:p w:rsidR="001B6D6D" w:rsidRDefault="001B6D6D" w:rsidP="008A7C79">
      <w:pPr>
        <w:jc w:val="center"/>
        <w:rPr>
          <w:rFonts w:ascii="Edwardian Script ITC" w:hAnsi="Edwardian Script ITC" w:cs="Arial"/>
          <w:b/>
          <w:sz w:val="52"/>
          <w:szCs w:val="24"/>
        </w:rPr>
      </w:pPr>
      <w:r w:rsidRPr="001B6D6D">
        <w:rPr>
          <w:rFonts w:ascii="Edwardian Script ITC" w:hAnsi="Edwardian Script ITC" w:cs="Arial"/>
          <w:b/>
          <w:sz w:val="52"/>
          <w:szCs w:val="24"/>
        </w:rPr>
        <w:t>Psalm 36</w:t>
      </w:r>
    </w:p>
    <w:p w:rsidR="001B6D6D" w:rsidRP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  <w:r w:rsidRPr="001B6D6D">
        <w:rPr>
          <w:rFonts w:ascii="Arial" w:hAnsi="Arial" w:cs="Arial"/>
          <w:sz w:val="28"/>
          <w:szCs w:val="24"/>
        </w:rPr>
        <w:t>Jesus standing before the Samaritan woman</w:t>
      </w:r>
    </w:p>
    <w:p w:rsidR="001B6D6D" w:rsidRP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  <w:r w:rsidRPr="001B6D6D">
        <w:rPr>
          <w:rFonts w:ascii="Arial" w:hAnsi="Arial" w:cs="Arial"/>
          <w:sz w:val="28"/>
          <w:szCs w:val="24"/>
        </w:rPr>
        <w:t>becomes the mirror in which she sees not only the face of</w:t>
      </w:r>
    </w:p>
    <w:p w:rsid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  <w:r w:rsidRPr="001B6D6D">
        <w:rPr>
          <w:rFonts w:ascii="Arial" w:hAnsi="Arial" w:cs="Arial"/>
          <w:sz w:val="28"/>
          <w:szCs w:val="24"/>
        </w:rPr>
        <w:t>God but her own true face.</w:t>
      </w:r>
    </w:p>
    <w:p w:rsid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</w:p>
    <w:p w:rsid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In the gospels, all the people who encountered Jesus only</w:t>
      </w:r>
    </w:p>
    <w:p w:rsidR="001B6D6D" w:rsidRDefault="001B6D6D" w:rsidP="008A7C7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by hearsay, by what somebody else believed about him,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by what they’d been told, by what they hoped to get out of him: 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all those people left. They still leave today. 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The ones that remained – and still remain – 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are the ones who have met him in the moment: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in the instantaneous, mutual recognition of hearts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and in the ultimate energy that is always pouring forth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from this encounter.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It is indeed the wellspring.</w:t>
      </w:r>
    </w:p>
    <w:p w:rsidR="001B6D6D" w:rsidRDefault="001B6D6D" w:rsidP="001B6D6D">
      <w:pPr>
        <w:jc w:val="center"/>
        <w:rPr>
          <w:rFonts w:ascii="Arial" w:hAnsi="Arial" w:cs="Arial"/>
          <w:sz w:val="28"/>
          <w:szCs w:val="24"/>
        </w:rPr>
      </w:pPr>
    </w:p>
    <w:p w:rsidR="001B6D6D" w:rsidRDefault="005E6E05" w:rsidP="001B6D6D">
      <w:pPr>
        <w:jc w:val="center"/>
        <w:rPr>
          <w:rFonts w:ascii="Edwardian Script ITC" w:hAnsi="Edwardian Script ITC" w:cs="Arial"/>
          <w:sz w:val="40"/>
          <w:szCs w:val="24"/>
        </w:rPr>
      </w:pPr>
      <w:r w:rsidRPr="005E6E05">
        <w:rPr>
          <w:rFonts w:ascii="Edwardian Script ITC" w:hAnsi="Edwardian Script ITC" w:cs="Arial"/>
          <w:sz w:val="40"/>
          <w:szCs w:val="24"/>
        </w:rPr>
        <w:t>Cynthia Bourgeanet</w:t>
      </w:r>
    </w:p>
    <w:p w:rsidR="005E6E05" w:rsidRDefault="005E6E05" w:rsidP="001B6D6D">
      <w:pPr>
        <w:jc w:val="center"/>
        <w:rPr>
          <w:rFonts w:ascii="Edwardian Script ITC" w:hAnsi="Edwardian Script ITC" w:cs="Arial"/>
          <w:sz w:val="40"/>
          <w:szCs w:val="24"/>
        </w:rPr>
      </w:pPr>
    </w:p>
    <w:p w:rsidR="005E6E05" w:rsidRDefault="005E6E05" w:rsidP="001B6D6D">
      <w:pPr>
        <w:jc w:val="center"/>
        <w:rPr>
          <w:rFonts w:ascii="Edwardian Script ITC" w:hAnsi="Edwardian Script ITC" w:cs="Arial"/>
          <w:sz w:val="40"/>
          <w:szCs w:val="24"/>
        </w:rPr>
      </w:pPr>
    </w:p>
    <w:p w:rsidR="005E6E05" w:rsidRDefault="005E6E05" w:rsidP="001B6D6D">
      <w:pPr>
        <w:jc w:val="center"/>
        <w:rPr>
          <w:rFonts w:ascii="Edwardian Script ITC" w:hAnsi="Edwardian Script ITC" w:cs="Arial"/>
          <w:sz w:val="40"/>
          <w:szCs w:val="24"/>
        </w:rPr>
      </w:pPr>
    </w:p>
    <w:p w:rsidR="005E6E05" w:rsidRDefault="005E6E05" w:rsidP="005E6E05">
      <w:pPr>
        <w:rPr>
          <w:rFonts w:ascii="Edwardian Script ITC" w:hAnsi="Edwardian Script ITC" w:cs="Arial"/>
          <w:b/>
          <w:sz w:val="72"/>
          <w:szCs w:val="24"/>
        </w:rPr>
      </w:pPr>
      <w:r w:rsidRPr="005E6E05">
        <w:rPr>
          <w:rFonts w:ascii="Edwardian Script ITC" w:hAnsi="Edwardian Script ITC" w:cs="Arial"/>
          <w:b/>
          <w:sz w:val="72"/>
          <w:szCs w:val="24"/>
        </w:rPr>
        <w:lastRenderedPageBreak/>
        <w:t>Lent</w:t>
      </w:r>
    </w:p>
    <w:p w:rsidR="005E6E05" w:rsidRDefault="005E6E05" w:rsidP="005E6E0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Lent can be more than a time of fasting; it can be a season of feasting.</w:t>
      </w:r>
    </w:p>
    <w:p w:rsidR="005E6E05" w:rsidRDefault="005E6E05" w:rsidP="005E6E0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 can choose this Lent</w:t>
      </w:r>
      <w:r w:rsidR="003E531A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to fast from certain things and to feast on others. It is a season in which we can: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emphasis on differences; feast on the unity of life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apparent darkness; feast on the reality of light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thoughts of illness; feast on the healing power of God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words that pollute; feast on phrases that purify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discontent; feast on gratitude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pessimism; feast on optimism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worry; feast on divine order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Fast from complaining; feast on appreciation</w:t>
      </w:r>
    </w:p>
    <w:p w:rsidR="005E6E05" w:rsidRDefault="005E6E05" w:rsidP="005E6E0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negatives;</w:t>
      </w:r>
      <w:r w:rsidRPr="005E6E05">
        <w:rPr>
          <w:rFonts w:ascii="Arial" w:hAnsi="Arial" w:cs="Arial"/>
          <w:b/>
          <w:sz w:val="24"/>
          <w:szCs w:val="24"/>
        </w:rPr>
        <w:t xml:space="preserve"> feast on</w:t>
      </w:r>
      <w:r>
        <w:rPr>
          <w:rFonts w:ascii="Arial" w:hAnsi="Arial" w:cs="Arial"/>
          <w:b/>
          <w:sz w:val="24"/>
          <w:szCs w:val="24"/>
        </w:rPr>
        <w:t xml:space="preserve"> affirmatives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unrelenting pressures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unceasing prayer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hostility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non-resistance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bitterness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forgiveness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self-concern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compassion for others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personal anxiety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eternal truth</w:t>
      </w:r>
    </w:p>
    <w:p w:rsidR="005E6E05" w:rsidRPr="005E6E05" w:rsidRDefault="005E6E05" w:rsidP="005E6E0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E6E05">
        <w:rPr>
          <w:rFonts w:ascii="Arial" w:hAnsi="Arial" w:cs="Arial"/>
          <w:b/>
          <w:sz w:val="24"/>
          <w:szCs w:val="24"/>
        </w:rPr>
        <w:t>Fast from</w:t>
      </w:r>
      <w:r w:rsidR="004E3CB8">
        <w:rPr>
          <w:rFonts w:ascii="Arial" w:hAnsi="Arial" w:cs="Arial"/>
          <w:b/>
          <w:sz w:val="24"/>
          <w:szCs w:val="24"/>
        </w:rPr>
        <w:t xml:space="preserve"> discouragements</w:t>
      </w:r>
      <w:r w:rsidRPr="005E6E05">
        <w:rPr>
          <w:rFonts w:ascii="Arial" w:hAnsi="Arial" w:cs="Arial"/>
          <w:b/>
          <w:sz w:val="24"/>
          <w:szCs w:val="24"/>
        </w:rPr>
        <w:t>; feast on</w:t>
      </w:r>
      <w:r w:rsidR="004E3CB8">
        <w:rPr>
          <w:rFonts w:ascii="Arial" w:hAnsi="Arial" w:cs="Arial"/>
          <w:b/>
          <w:sz w:val="24"/>
          <w:szCs w:val="24"/>
        </w:rPr>
        <w:t xml:space="preserve"> hope</w:t>
      </w:r>
    </w:p>
    <w:p w:rsidR="005E6E05" w:rsidRPr="004E3CB8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facts that depress</w:t>
      </w:r>
      <w:r w:rsidRPr="004E3CB8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verities that uplift</w:t>
      </w:r>
    </w:p>
    <w:p w:rsidR="005E6E05" w:rsidRPr="004E3CB8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lethargy</w:t>
      </w:r>
      <w:r w:rsidRPr="004E3CB8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enthusiasm</w:t>
      </w:r>
    </w:p>
    <w:p w:rsidR="005E6E05" w:rsidRPr="004E3CB8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thoughts that weaken</w:t>
      </w:r>
      <w:r w:rsidRPr="004E3CB8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promises that inspire</w:t>
      </w:r>
    </w:p>
    <w:p w:rsidR="005E6E05" w:rsidRPr="004E3CB8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shadows of sorrow</w:t>
      </w:r>
      <w:r w:rsidRPr="004E3CB8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the sunlight of sincerity</w:t>
      </w:r>
    </w:p>
    <w:p w:rsidR="005E6E05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</w:t>
      </w:r>
      <w:r>
        <w:rPr>
          <w:rFonts w:ascii="Arial" w:hAnsi="Arial" w:cs="Arial"/>
          <w:b/>
          <w:sz w:val="24"/>
          <w:szCs w:val="24"/>
        </w:rPr>
        <w:t xml:space="preserve"> idle gossip</w:t>
      </w:r>
      <w:r w:rsidRPr="004E3CB8">
        <w:rPr>
          <w:rFonts w:ascii="Arial" w:hAnsi="Arial" w:cs="Arial"/>
          <w:b/>
          <w:sz w:val="24"/>
          <w:szCs w:val="24"/>
        </w:rPr>
        <w:t>; feast on</w:t>
      </w:r>
      <w:r>
        <w:rPr>
          <w:rFonts w:ascii="Arial" w:hAnsi="Arial" w:cs="Arial"/>
          <w:b/>
          <w:sz w:val="24"/>
          <w:szCs w:val="24"/>
        </w:rPr>
        <w:t xml:space="preserve"> purposeful silence</w:t>
      </w:r>
    </w:p>
    <w:p w:rsidR="004E3CB8" w:rsidRPr="004E3CB8" w:rsidRDefault="004E3CB8" w:rsidP="004E3CB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E3CB8">
        <w:rPr>
          <w:rFonts w:ascii="Arial" w:hAnsi="Arial" w:cs="Arial"/>
          <w:b/>
          <w:sz w:val="24"/>
          <w:szCs w:val="24"/>
        </w:rPr>
        <w:t>Fast from judging others; feast on the Christ dwelling in them</w:t>
      </w:r>
    </w:p>
    <w:p w:rsidR="004E3CB8" w:rsidRDefault="004E3CB8" w:rsidP="004E3CB8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4E3CB8" w:rsidRDefault="004E3CB8" w:rsidP="004E3CB8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From a Benedictine source</w:t>
      </w:r>
    </w:p>
    <w:p w:rsidR="004E3CB8" w:rsidRDefault="004E3CB8" w:rsidP="004E3CB8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:rsidR="004E3CB8" w:rsidRDefault="004E3CB8" w:rsidP="004E3CB8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67125" cy="18645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B8" w:rsidRDefault="004E3CB8" w:rsidP="004E3CB8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4E3CB8" w:rsidRDefault="004E3CB8" w:rsidP="004E3CB8">
      <w:pPr>
        <w:pStyle w:val="ListParagraph"/>
        <w:ind w:left="0"/>
        <w:jc w:val="center"/>
        <w:rPr>
          <w:rFonts w:ascii="Edwardian Script ITC" w:hAnsi="Edwardian Script ITC" w:cs="Arial"/>
          <w:b/>
          <w:sz w:val="56"/>
          <w:szCs w:val="24"/>
        </w:rPr>
      </w:pPr>
      <w:r w:rsidRPr="00051D29">
        <w:rPr>
          <w:rFonts w:ascii="Edwardian Script ITC" w:hAnsi="Edwardian Script ITC" w:cs="Arial"/>
          <w:b/>
          <w:sz w:val="56"/>
          <w:szCs w:val="24"/>
        </w:rPr>
        <w:lastRenderedPageBreak/>
        <w:t>The Lantern</w:t>
      </w:r>
    </w:p>
    <w:p w:rsidR="005E1036" w:rsidRDefault="005E1036" w:rsidP="004E3CB8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5E1036" w:rsidRDefault="005E1036" w:rsidP="004E3CB8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Take down your lantern from its niche and go out!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You may not rest in firelight certainties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Secure from drifting fog of doubt and fear.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You may not build yourself confining walls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And say: “Thus far, and thus, and thus far shall I walk,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And these things shall I do, and mothering more.”</w:t>
      </w:r>
    </w:p>
    <w:p w:rsidR="005E1036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 xml:space="preserve">Go out! For need calls loudly </w:t>
      </w:r>
    </w:p>
    <w:p w:rsidR="00051D29" w:rsidRPr="005E1036" w:rsidRDefault="00051D29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in the winding lanes</w:t>
      </w:r>
    </w:p>
    <w:p w:rsidR="005E1036" w:rsidRPr="005E1036" w:rsidRDefault="005E1036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And you must seek Christ there.</w:t>
      </w:r>
    </w:p>
    <w:p w:rsidR="005E1036" w:rsidRPr="005E1036" w:rsidRDefault="005E1036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You pilgrim heart</w:t>
      </w:r>
    </w:p>
    <w:p w:rsidR="005E1036" w:rsidRPr="005E1036" w:rsidRDefault="005E1036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Shall urge you still one pace beyond,</w:t>
      </w:r>
    </w:p>
    <w:p w:rsidR="005E1036" w:rsidRPr="005E1036" w:rsidRDefault="005E1036" w:rsidP="005E1036">
      <w:pPr>
        <w:pStyle w:val="ListParagraph"/>
        <w:spacing w:line="48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E1036">
        <w:rPr>
          <w:rFonts w:ascii="Arial" w:hAnsi="Arial" w:cs="Arial"/>
          <w:sz w:val="24"/>
          <w:szCs w:val="24"/>
        </w:rPr>
        <w:t>And love shall be your lantern flame.</w:t>
      </w:r>
    </w:p>
    <w:p w:rsidR="005E6E05" w:rsidRDefault="005E6E05" w:rsidP="004E3CB8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:rsidR="005E1036" w:rsidRPr="009619AA" w:rsidRDefault="005E1036" w:rsidP="003E749B">
      <w:pPr>
        <w:pStyle w:val="ListParagraph"/>
        <w:jc w:val="right"/>
        <w:rPr>
          <w:rFonts w:ascii="Edwardian Script ITC" w:hAnsi="Edwardian Script ITC" w:cs="Arial"/>
          <w:b/>
          <w:sz w:val="40"/>
          <w:szCs w:val="24"/>
        </w:rPr>
      </w:pPr>
      <w:r w:rsidRPr="009619AA">
        <w:rPr>
          <w:rFonts w:ascii="Edwardian Script ITC" w:hAnsi="Edwardian Script ITC" w:cs="Arial"/>
          <w:b/>
          <w:sz w:val="40"/>
          <w:szCs w:val="24"/>
        </w:rPr>
        <w:t>Sister Raphael Considine, 1977</w:t>
      </w:r>
      <w:r w:rsidR="003E749B" w:rsidRPr="009619AA">
        <w:rPr>
          <w:rFonts w:ascii="Edwardian Script ITC" w:hAnsi="Edwardian Script ITC" w:cs="Arial"/>
          <w:b/>
          <w:sz w:val="40"/>
          <w:szCs w:val="24"/>
        </w:rPr>
        <w:t xml:space="preserve">  </w:t>
      </w:r>
    </w:p>
    <w:p w:rsidR="005E1036" w:rsidRDefault="005E1036" w:rsidP="005E1036">
      <w:pPr>
        <w:pStyle w:val="ListParagraph"/>
        <w:rPr>
          <w:rFonts w:ascii="Edwardian Script ITC" w:hAnsi="Edwardian Script ITC" w:cs="Arial"/>
          <w:b/>
          <w:sz w:val="44"/>
          <w:szCs w:val="24"/>
        </w:rPr>
      </w:pPr>
    </w:p>
    <w:p w:rsidR="005E1036" w:rsidRDefault="005E1036" w:rsidP="005E1036">
      <w:pPr>
        <w:pStyle w:val="ListParagraph"/>
        <w:jc w:val="center"/>
        <w:rPr>
          <w:rFonts w:ascii="Edwardian Script ITC" w:hAnsi="Edwardian Script ITC" w:cs="Arial"/>
          <w:b/>
          <w:sz w:val="44"/>
          <w:szCs w:val="24"/>
        </w:rPr>
      </w:pPr>
      <w:r>
        <w:rPr>
          <w:rFonts w:ascii="Edwardian Script ITC" w:hAnsi="Edwardian Script ITC" w:cs="Arial"/>
          <w:b/>
          <w:noProof/>
          <w:sz w:val="44"/>
          <w:szCs w:val="24"/>
        </w:rPr>
        <w:drawing>
          <wp:inline distT="0" distB="0" distL="0" distR="0">
            <wp:extent cx="381000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er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9B" w:rsidRDefault="003E749B" w:rsidP="005E1036">
      <w:pPr>
        <w:pStyle w:val="ListParagraph"/>
        <w:jc w:val="center"/>
        <w:rPr>
          <w:rFonts w:ascii="Edwardian Script ITC" w:hAnsi="Edwardian Script ITC" w:cs="Arial"/>
          <w:b/>
          <w:sz w:val="72"/>
          <w:szCs w:val="24"/>
        </w:rPr>
      </w:pPr>
      <w:r w:rsidRPr="003E749B">
        <w:rPr>
          <w:rFonts w:ascii="Edwardian Script ITC" w:hAnsi="Edwardian Script ITC" w:cs="Arial"/>
          <w:b/>
          <w:sz w:val="72"/>
          <w:szCs w:val="24"/>
        </w:rPr>
        <w:lastRenderedPageBreak/>
        <w:t>Resurrection</w:t>
      </w:r>
    </w:p>
    <w:p w:rsidR="00577ABB" w:rsidRPr="00577ABB" w:rsidRDefault="00577ABB" w:rsidP="005E1036">
      <w:pPr>
        <w:pStyle w:val="ListParagraph"/>
        <w:jc w:val="center"/>
        <w:rPr>
          <w:rFonts w:ascii="Edwardian Script ITC" w:hAnsi="Edwardian Script ITC" w:cs="Arial"/>
          <w:b/>
          <w:sz w:val="28"/>
          <w:szCs w:val="24"/>
        </w:rPr>
      </w:pP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To believe in resurrection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is to believe in someone who acts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in us and for us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with immense power,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capable of bringing life from death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and of making old become new,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orientating us to a future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of huge dimensions.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To believe in resurrection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is to believe that no limit,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no barrier,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no difficulty,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nothing in this world,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will be able to kill the life and hope</w:t>
      </w:r>
    </w:p>
    <w:p w:rsidR="003E749B" w:rsidRPr="00577AB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which is born in God’s people.</w:t>
      </w:r>
    </w:p>
    <w:p w:rsidR="003E749B" w:rsidRDefault="003E749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</w:p>
    <w:p w:rsidR="00577ABB" w:rsidRPr="00577ABB" w:rsidRDefault="00577ABB" w:rsidP="005E1036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</w:p>
    <w:p w:rsidR="003E749B" w:rsidRPr="00577ABB" w:rsidRDefault="003E749B" w:rsidP="003E749B">
      <w:pPr>
        <w:pStyle w:val="ListParagraph"/>
        <w:jc w:val="center"/>
        <w:rPr>
          <w:rFonts w:ascii="Candara" w:hAnsi="Candara" w:cs="Arial"/>
          <w:b/>
          <w:sz w:val="28"/>
          <w:szCs w:val="32"/>
        </w:rPr>
      </w:pPr>
      <w:r w:rsidRPr="00577ABB">
        <w:rPr>
          <w:rFonts w:ascii="Candara" w:hAnsi="Candara" w:cs="Arial"/>
          <w:b/>
          <w:sz w:val="28"/>
          <w:szCs w:val="32"/>
        </w:rPr>
        <w:t>Carlos Mesters CEBI Brazil</w:t>
      </w:r>
    </w:p>
    <w:p w:rsidR="003E749B" w:rsidRDefault="003E749B" w:rsidP="005E1036">
      <w:pPr>
        <w:pStyle w:val="ListParagraph"/>
        <w:jc w:val="center"/>
        <w:rPr>
          <w:rFonts w:ascii="Candara" w:hAnsi="Candara" w:cs="Arial"/>
          <w:b/>
          <w:sz w:val="32"/>
          <w:szCs w:val="32"/>
        </w:rPr>
      </w:pPr>
    </w:p>
    <w:p w:rsidR="00577ABB" w:rsidRDefault="00577ABB" w:rsidP="005E1036">
      <w:pPr>
        <w:pStyle w:val="ListParagraph"/>
        <w:jc w:val="center"/>
        <w:rPr>
          <w:rFonts w:ascii="Candara" w:hAnsi="Candara" w:cs="Arial"/>
          <w:b/>
          <w:sz w:val="32"/>
          <w:szCs w:val="32"/>
        </w:rPr>
      </w:pPr>
    </w:p>
    <w:p w:rsidR="003E749B" w:rsidRPr="003E531A" w:rsidRDefault="003E749B" w:rsidP="005E1036">
      <w:pPr>
        <w:pStyle w:val="ListParagraph"/>
        <w:jc w:val="center"/>
        <w:rPr>
          <w:rFonts w:ascii="Candara" w:hAnsi="Candara" w:cs="Arial"/>
          <w:b/>
          <w:sz w:val="32"/>
          <w:szCs w:val="32"/>
          <w:lang w:val="en-IE"/>
        </w:rPr>
      </w:pPr>
      <w:r>
        <w:rPr>
          <w:rFonts w:ascii="Candara" w:hAnsi="Candara" w:cs="Arial"/>
          <w:b/>
          <w:noProof/>
          <w:sz w:val="32"/>
          <w:szCs w:val="32"/>
        </w:rPr>
        <w:drawing>
          <wp:inline distT="0" distB="0" distL="0" distR="0">
            <wp:extent cx="4648198" cy="22098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-on-Christ_Wordl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20" cy="2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ndara" w:hAnsi="Candara" w:cs="Arial"/>
          <w:b/>
          <w:sz w:val="32"/>
          <w:szCs w:val="32"/>
        </w:rPr>
        <w:t xml:space="preserve"> </w:t>
      </w:r>
    </w:p>
    <w:sectPr w:rsidR="003E749B" w:rsidRPr="003E531A" w:rsidSect="001B6D6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76155"/>
    <w:multiLevelType w:val="hybridMultilevel"/>
    <w:tmpl w:val="A8DC9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3B"/>
    <w:rsid w:val="0002209C"/>
    <w:rsid w:val="0004654A"/>
    <w:rsid w:val="00047B3B"/>
    <w:rsid w:val="00051D29"/>
    <w:rsid w:val="00052D96"/>
    <w:rsid w:val="00053EE6"/>
    <w:rsid w:val="00053F27"/>
    <w:rsid w:val="000715A8"/>
    <w:rsid w:val="000803D5"/>
    <w:rsid w:val="00184596"/>
    <w:rsid w:val="00196D9F"/>
    <w:rsid w:val="001B629B"/>
    <w:rsid w:val="001B6D6D"/>
    <w:rsid w:val="001D2F4A"/>
    <w:rsid w:val="001F316D"/>
    <w:rsid w:val="00200002"/>
    <w:rsid w:val="00240B78"/>
    <w:rsid w:val="00246C26"/>
    <w:rsid w:val="00252042"/>
    <w:rsid w:val="00256920"/>
    <w:rsid w:val="00261AD3"/>
    <w:rsid w:val="002A1E37"/>
    <w:rsid w:val="00385BE0"/>
    <w:rsid w:val="003B6BE1"/>
    <w:rsid w:val="003E3C0C"/>
    <w:rsid w:val="003E531A"/>
    <w:rsid w:val="003E749B"/>
    <w:rsid w:val="003F5DF6"/>
    <w:rsid w:val="00426214"/>
    <w:rsid w:val="0047109F"/>
    <w:rsid w:val="004D1D2E"/>
    <w:rsid w:val="004E3CB8"/>
    <w:rsid w:val="004F5EDF"/>
    <w:rsid w:val="004F6FEE"/>
    <w:rsid w:val="004F787D"/>
    <w:rsid w:val="00577ABB"/>
    <w:rsid w:val="00585274"/>
    <w:rsid w:val="005A38CC"/>
    <w:rsid w:val="005D28A0"/>
    <w:rsid w:val="005E1036"/>
    <w:rsid w:val="005E4BDD"/>
    <w:rsid w:val="005E6E05"/>
    <w:rsid w:val="005F2BDC"/>
    <w:rsid w:val="006015A7"/>
    <w:rsid w:val="00666E27"/>
    <w:rsid w:val="00752C9A"/>
    <w:rsid w:val="00783251"/>
    <w:rsid w:val="00787A0C"/>
    <w:rsid w:val="007A3716"/>
    <w:rsid w:val="007F32B2"/>
    <w:rsid w:val="00820AAA"/>
    <w:rsid w:val="0084279E"/>
    <w:rsid w:val="008500E0"/>
    <w:rsid w:val="008A7C79"/>
    <w:rsid w:val="008C589D"/>
    <w:rsid w:val="008D31C6"/>
    <w:rsid w:val="00925366"/>
    <w:rsid w:val="009619AA"/>
    <w:rsid w:val="009663BF"/>
    <w:rsid w:val="009A1B7B"/>
    <w:rsid w:val="00A033E0"/>
    <w:rsid w:val="00A53761"/>
    <w:rsid w:val="00A8779C"/>
    <w:rsid w:val="00B647E9"/>
    <w:rsid w:val="00BA2786"/>
    <w:rsid w:val="00BA7554"/>
    <w:rsid w:val="00BD4F8A"/>
    <w:rsid w:val="00C04256"/>
    <w:rsid w:val="00C048E9"/>
    <w:rsid w:val="00C13B8F"/>
    <w:rsid w:val="00C87914"/>
    <w:rsid w:val="00D010FA"/>
    <w:rsid w:val="00D4082D"/>
    <w:rsid w:val="00D904A2"/>
    <w:rsid w:val="00D92045"/>
    <w:rsid w:val="00DB2732"/>
    <w:rsid w:val="00DB6D8A"/>
    <w:rsid w:val="00DF420B"/>
    <w:rsid w:val="00DF69D9"/>
    <w:rsid w:val="00E90F9A"/>
    <w:rsid w:val="00EA098F"/>
    <w:rsid w:val="00ED5729"/>
    <w:rsid w:val="00EE7C3D"/>
    <w:rsid w:val="00F00167"/>
    <w:rsid w:val="00F13EC3"/>
    <w:rsid w:val="00F35942"/>
    <w:rsid w:val="00F4454E"/>
    <w:rsid w:val="00FC7794"/>
    <w:rsid w:val="00F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0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E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0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maloneys</dc:creator>
  <cp:lastModifiedBy>maloneys</cp:lastModifiedBy>
  <cp:revision>5</cp:revision>
  <dcterms:created xsi:type="dcterms:W3CDTF">2014-03-16T20:17:00Z</dcterms:created>
  <dcterms:modified xsi:type="dcterms:W3CDTF">2014-03-16T23:01:00Z</dcterms:modified>
</cp:coreProperties>
</file>