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45" w:rsidRPr="000F0415" w:rsidRDefault="00177045" w:rsidP="00177045">
      <w:pPr>
        <w:jc w:val="center"/>
        <w:rPr>
          <w:rFonts w:ascii="Times New Roman" w:hAnsi="Times New Roman" w:cs="Times New Roman"/>
          <w:b/>
          <w:color w:val="300906"/>
          <w:sz w:val="52"/>
          <w:szCs w:val="52"/>
          <w:lang w:val="en"/>
        </w:rPr>
      </w:pPr>
      <w:bookmarkStart w:id="0" w:name="_GoBack"/>
      <w:bookmarkEnd w:id="0"/>
      <w:r w:rsidRPr="000F0415">
        <w:rPr>
          <w:rFonts w:ascii="Times New Roman" w:hAnsi="Times New Roman" w:cs="Times New Roman"/>
          <w:b/>
          <w:color w:val="300906"/>
          <w:sz w:val="52"/>
          <w:szCs w:val="52"/>
          <w:lang w:val="en"/>
        </w:rPr>
        <w:t>Human Rights</w:t>
      </w:r>
    </w:p>
    <w:p w:rsidR="00177045" w:rsidRPr="000F0415" w:rsidRDefault="000F0415" w:rsidP="000F0415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01419BB7" wp14:editId="4CFF7D6B">
            <wp:simplePos x="0" y="0"/>
            <wp:positionH relativeFrom="column">
              <wp:posOffset>1674495</wp:posOffset>
            </wp:positionH>
            <wp:positionV relativeFrom="paragraph">
              <wp:posOffset>-3175</wp:posOffset>
            </wp:positionV>
            <wp:extent cx="3942080" cy="2026285"/>
            <wp:effectExtent l="0" t="0" r="1270" b="0"/>
            <wp:wrapTight wrapText="bothSides">
              <wp:wrapPolygon edited="0">
                <wp:start x="0" y="0"/>
                <wp:lineTo x="0" y="21322"/>
                <wp:lineTo x="21503" y="21322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WOR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45" w:rsidRPr="000F0415">
        <w:rPr>
          <w:rFonts w:ascii="Times New Roman" w:hAnsi="Times New Roman" w:cs="Times New Roman"/>
          <w:sz w:val="24"/>
          <w:szCs w:val="24"/>
          <w:lang w:val="en"/>
        </w:rPr>
        <w:t xml:space="preserve">Everyone is entitled to all the rights and freedoms set forth in this Declaration, without distinction of any kind, such as race, </w:t>
      </w:r>
      <w:proofErr w:type="spellStart"/>
      <w:r w:rsidR="00177045" w:rsidRPr="000F0415">
        <w:rPr>
          <w:rFonts w:ascii="Times New Roman" w:hAnsi="Times New Roman" w:cs="Times New Roman"/>
          <w:sz w:val="24"/>
          <w:szCs w:val="24"/>
          <w:lang w:val="en"/>
        </w:rPr>
        <w:t>colour</w:t>
      </w:r>
      <w:proofErr w:type="spellEnd"/>
      <w:r w:rsidR="00177045" w:rsidRPr="000F0415">
        <w:rPr>
          <w:rFonts w:ascii="Times New Roman" w:hAnsi="Times New Roman" w:cs="Times New Roman"/>
          <w:sz w:val="24"/>
          <w:szCs w:val="24"/>
          <w:lang w:val="en"/>
        </w:rPr>
        <w:t xml:space="preserve">, sex, language, religion, political or other opinion, national or social origin, property, birth or other status. </w:t>
      </w:r>
    </w:p>
    <w:p w:rsidR="00E63AF3" w:rsidRPr="000F0415" w:rsidRDefault="00177045" w:rsidP="000F041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F0415">
        <w:rPr>
          <w:rFonts w:ascii="Times New Roman" w:hAnsi="Times New Roman" w:cs="Times New Roman"/>
          <w:sz w:val="24"/>
          <w:szCs w:val="24"/>
          <w:lang w:val="en"/>
        </w:rPr>
        <w:t xml:space="preserve">Furthermore, no distinction shall be made on the basis of the political, jurisdictional or international status of the country or territory to which a person belongs, whether it </w:t>
      </w:r>
      <w:proofErr w:type="gramStart"/>
      <w:r w:rsidRPr="000F0415">
        <w:rPr>
          <w:rFonts w:ascii="Times New Roman" w:hAnsi="Times New Roman" w:cs="Times New Roman"/>
          <w:sz w:val="24"/>
          <w:szCs w:val="24"/>
          <w:lang w:val="en"/>
        </w:rPr>
        <w:t>be</w:t>
      </w:r>
      <w:proofErr w:type="gramEnd"/>
      <w:r w:rsidRPr="000F0415">
        <w:rPr>
          <w:rFonts w:ascii="Times New Roman" w:hAnsi="Times New Roman" w:cs="Times New Roman"/>
          <w:sz w:val="24"/>
          <w:szCs w:val="24"/>
          <w:lang w:val="en"/>
        </w:rPr>
        <w:t xml:space="preserve"> independent, trust, non-self-governing or under any other limitation of sovereignty.</w:t>
      </w:r>
    </w:p>
    <w:p w:rsidR="00177045" w:rsidRPr="007604F4" w:rsidRDefault="00177045" w:rsidP="000F0415">
      <w:pPr>
        <w:spacing w:after="0"/>
        <w:ind w:left="1985"/>
        <w:jc w:val="righ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604F4">
        <w:rPr>
          <w:rFonts w:ascii="Times New Roman" w:hAnsi="Times New Roman" w:cs="Times New Roman"/>
          <w:b/>
          <w:sz w:val="24"/>
          <w:szCs w:val="24"/>
          <w:lang w:val="en"/>
        </w:rPr>
        <w:t>Universal Declaration of Human Rights</w:t>
      </w:r>
      <w:r w:rsidR="000F0415" w:rsidRPr="007604F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7604F4">
        <w:rPr>
          <w:rFonts w:ascii="Times New Roman" w:hAnsi="Times New Roman" w:cs="Times New Roman"/>
          <w:b/>
          <w:sz w:val="24"/>
          <w:szCs w:val="24"/>
          <w:lang w:val="en"/>
        </w:rPr>
        <w:t>Article 2</w:t>
      </w:r>
    </w:p>
    <w:p w:rsidR="00655E2D" w:rsidRPr="000F0415" w:rsidRDefault="00655E2D" w:rsidP="00177045">
      <w:pPr>
        <w:spacing w:after="0"/>
        <w:ind w:left="4961"/>
        <w:rPr>
          <w:rFonts w:ascii="Calibri" w:hAnsi="Calibri" w:cs="Calibri"/>
          <w:b/>
          <w:sz w:val="24"/>
          <w:szCs w:val="24"/>
          <w:u w:val="single"/>
          <w:lang w:val="en"/>
        </w:rPr>
      </w:pPr>
    </w:p>
    <w:p w:rsidR="001876D4" w:rsidRPr="000F0415" w:rsidRDefault="000F0415" w:rsidP="00187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 w:rsidRPr="000F0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FOR YOU TO DO</w:t>
      </w:r>
      <w:r w:rsidR="001876D4" w:rsidRPr="000F0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:</w:t>
      </w:r>
    </w:p>
    <w:p w:rsidR="001876D4" w:rsidRPr="000F0415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</w:pPr>
    </w:p>
    <w:p w:rsidR="001876D4" w:rsidRPr="000F0415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>In your copy book consider:</w:t>
      </w:r>
    </w:p>
    <w:p w:rsidR="001876D4" w:rsidRPr="000F0415" w:rsidRDefault="001876D4" w:rsidP="001876D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>How you develop yourself – physically, socially, spiritually and intellectually.</w:t>
      </w:r>
    </w:p>
    <w:p w:rsidR="001876D4" w:rsidRPr="000F0415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1876D4" w:rsidRPr="000F0415" w:rsidRDefault="003D786F" w:rsidP="003D78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>H</w:t>
      </w:r>
      <w:r w:rsidR="001876D4"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>ow the right to development of members of your own family, friends and classmates is promoted by you.</w:t>
      </w:r>
    </w:p>
    <w:p w:rsidR="001876D4" w:rsidRPr="000F0415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1876D4" w:rsidRPr="000F0415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>Now reflect on your efforts to promote the rights of people in:</w:t>
      </w:r>
    </w:p>
    <w:p w:rsidR="001876D4" w:rsidRPr="000F0415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Ireland</w:t>
      </w:r>
    </w:p>
    <w:p w:rsidR="001876D4" w:rsidRPr="000F0415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A developing country</w:t>
      </w:r>
    </w:p>
    <w:p w:rsidR="001876D4" w:rsidRPr="000F0415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1876D4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>Make a list of the values supported by the Universal Declaration of Human Rights.</w:t>
      </w:r>
    </w:p>
    <w:p w:rsidR="007F5482" w:rsidRPr="007F5482" w:rsidRDefault="007F5482" w:rsidP="00187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7F5482" w:rsidRDefault="007F5482" w:rsidP="00187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7F5482" w:rsidRPr="007F5482" w:rsidRDefault="000C5D26" w:rsidP="00187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0F87C2ED" wp14:editId="664DA6B5">
            <wp:simplePos x="0" y="0"/>
            <wp:positionH relativeFrom="column">
              <wp:posOffset>4747260</wp:posOffset>
            </wp:positionH>
            <wp:positionV relativeFrom="paragraph">
              <wp:posOffset>154940</wp:posOffset>
            </wp:positionV>
            <wp:extent cx="1343660" cy="1692275"/>
            <wp:effectExtent l="0" t="0" r="8890" b="3175"/>
            <wp:wrapTight wrapText="bothSides">
              <wp:wrapPolygon edited="0">
                <wp:start x="0" y="0"/>
                <wp:lineTo x="0" y="21397"/>
                <wp:lineTo x="21437" y="21397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482" w:rsidRPr="007F5482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CHRISTIAN VIEWPOINT</w:t>
      </w:r>
    </w:p>
    <w:p w:rsidR="001876D4" w:rsidRDefault="007F5482" w:rsidP="001876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</w:pPr>
      <w:r w:rsidRPr="007F5482"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  <w:t>‘Each individual is truly a person, with a nature that is endorsed with intelligence and free will, and rights and duties… these rights and duties are universal and inviolable.’</w:t>
      </w:r>
    </w:p>
    <w:p w:rsidR="007F5482" w:rsidRDefault="007F5482" w:rsidP="007F5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(Encyclical letter of Pope John XXIII)</w:t>
      </w:r>
    </w:p>
    <w:p w:rsidR="007F5482" w:rsidRDefault="007F5482" w:rsidP="007F5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7F5482" w:rsidRPr="000F0415" w:rsidRDefault="007F5482" w:rsidP="007F5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1876D4" w:rsidRPr="000F0415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0C5D26" w:rsidRDefault="000C5D26" w:rsidP="001876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  <w:t>‘No rights are possible without the basic guarantees for life, including the right … to a</w:t>
      </w:r>
      <w:r w:rsidR="00D44726"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  <w:t>equate food, to guaranteed health care, to decent housing …’</w:t>
      </w:r>
    </w:p>
    <w:p w:rsidR="001876D4" w:rsidRPr="000C5D26" w:rsidRDefault="000C5D26" w:rsidP="000C5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C5D2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(World Council of Churches) </w:t>
      </w:r>
    </w:p>
    <w:p w:rsidR="001876D4" w:rsidRPr="003D786F" w:rsidRDefault="001876D4" w:rsidP="001876D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IE"/>
        </w:rPr>
      </w:pPr>
    </w:p>
    <w:p w:rsidR="001876D4" w:rsidRPr="003D786F" w:rsidRDefault="001876D4" w:rsidP="001876D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IE"/>
        </w:rPr>
      </w:pPr>
    </w:p>
    <w:p w:rsidR="000C5D26" w:rsidRDefault="007604F4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1312" behindDoc="1" locked="0" layoutInCell="1" allowOverlap="1" wp14:anchorId="59407446" wp14:editId="18B977AD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5954395" cy="1616075"/>
            <wp:effectExtent l="0" t="0" r="8255" b="3175"/>
            <wp:wrapTight wrapText="bothSides">
              <wp:wrapPolygon edited="0">
                <wp:start x="0" y="0"/>
                <wp:lineTo x="0" y="21388"/>
                <wp:lineTo x="21561" y="21388"/>
                <wp:lineTo x="215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itud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D26" w:rsidRDefault="000C5D26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655E2D" w:rsidRPr="000F0415" w:rsidRDefault="000C5D26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IE"/>
        </w:rPr>
        <w:drawing>
          <wp:anchor distT="0" distB="0" distL="114300" distR="114300" simplePos="0" relativeHeight="251660288" behindDoc="1" locked="0" layoutInCell="1" allowOverlap="1" wp14:anchorId="34B49214" wp14:editId="0E54D120">
            <wp:simplePos x="0" y="0"/>
            <wp:positionH relativeFrom="column">
              <wp:posOffset>2889250</wp:posOffset>
            </wp:positionH>
            <wp:positionV relativeFrom="paragraph">
              <wp:posOffset>99695</wp:posOffset>
            </wp:positionV>
            <wp:extent cx="3442335" cy="2581910"/>
            <wp:effectExtent l="0" t="0" r="5715" b="8890"/>
            <wp:wrapTight wrapText="bothSides">
              <wp:wrapPolygon edited="0">
                <wp:start x="0" y="0"/>
                <wp:lineTo x="0" y="21515"/>
                <wp:lineTo x="21516" y="21515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itudes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E2D"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Blessed are the </w:t>
      </w:r>
      <w:hyperlink r:id="rId10" w:history="1">
        <w:r w:rsidR="00655E2D" w:rsidRPr="000F0415">
          <w:rPr>
            <w:rFonts w:ascii="Times New Roman" w:eastAsia="Times New Roman" w:hAnsi="Times New Roman" w:cs="Times New Roman"/>
            <w:sz w:val="24"/>
            <w:szCs w:val="24"/>
            <w:lang w:eastAsia="en-IE"/>
          </w:rPr>
          <w:t>poor</w:t>
        </w:r>
      </w:hyperlink>
      <w:r w:rsidR="00655E2D"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hyperlink r:id="rId11" w:history="1">
        <w:r w:rsidR="00655E2D" w:rsidRPr="000F0415">
          <w:rPr>
            <w:rFonts w:ascii="Times New Roman" w:eastAsia="Times New Roman" w:hAnsi="Times New Roman" w:cs="Times New Roman"/>
            <w:sz w:val="24"/>
            <w:szCs w:val="24"/>
            <w:lang w:eastAsia="en-IE"/>
          </w:rPr>
          <w:t>spirit</w:t>
        </w:r>
      </w:hyperlink>
      <w:r w:rsidR="00655E2D"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for theirs is the </w:t>
      </w:r>
      <w:hyperlink r:id="rId12" w:history="1">
        <w:r w:rsidR="00655E2D" w:rsidRPr="000F0415">
          <w:rPr>
            <w:rFonts w:ascii="Times New Roman" w:eastAsia="Times New Roman" w:hAnsi="Times New Roman" w:cs="Times New Roman"/>
            <w:sz w:val="24"/>
            <w:szCs w:val="24"/>
            <w:lang w:eastAsia="en-IE"/>
          </w:rPr>
          <w:t>kingdom of heaven</w:t>
        </w:r>
      </w:hyperlink>
      <w:r w:rsidR="00655E2D"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</w:p>
    <w:p w:rsidR="00655E2D" w:rsidRPr="000F0415" w:rsidRDefault="00655E2D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Blessed are the meek: for they shall possess the land. </w:t>
      </w:r>
    </w:p>
    <w:p w:rsidR="00655E2D" w:rsidRPr="000F0415" w:rsidRDefault="00655E2D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Blessed are they who mourn: for they shall be comforted. </w:t>
      </w:r>
    </w:p>
    <w:p w:rsidR="00655E2D" w:rsidRPr="000F0415" w:rsidRDefault="00655E2D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Blessed are they that hunger and thirst after </w:t>
      </w:r>
      <w:hyperlink r:id="rId13" w:history="1">
        <w:r w:rsidRPr="000F0415">
          <w:rPr>
            <w:rFonts w:ascii="Times New Roman" w:eastAsia="Times New Roman" w:hAnsi="Times New Roman" w:cs="Times New Roman"/>
            <w:sz w:val="24"/>
            <w:szCs w:val="24"/>
            <w:lang w:eastAsia="en-IE"/>
          </w:rPr>
          <w:t>justice</w:t>
        </w:r>
      </w:hyperlink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for they shall have their fill. </w:t>
      </w:r>
    </w:p>
    <w:p w:rsidR="00655E2D" w:rsidRPr="000F0415" w:rsidRDefault="00655E2D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Blessed are the merciful: for they shall obtain mercy. </w:t>
      </w:r>
    </w:p>
    <w:p w:rsidR="00655E2D" w:rsidRPr="000F0415" w:rsidRDefault="00655E2D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Blessed are the clean of heart: for they shall see </w:t>
      </w:r>
      <w:hyperlink r:id="rId14" w:history="1">
        <w:r w:rsidRPr="000F0415">
          <w:rPr>
            <w:rFonts w:ascii="Times New Roman" w:eastAsia="Times New Roman" w:hAnsi="Times New Roman" w:cs="Times New Roman"/>
            <w:sz w:val="24"/>
            <w:szCs w:val="24"/>
            <w:lang w:eastAsia="en-IE"/>
          </w:rPr>
          <w:t>God</w:t>
        </w:r>
      </w:hyperlink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</w:p>
    <w:p w:rsidR="00655E2D" w:rsidRPr="000F0415" w:rsidRDefault="00655E2D" w:rsidP="0018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Blessed are the peacemakers: for they shall be called the children of </w:t>
      </w:r>
      <w:hyperlink r:id="rId15" w:history="1">
        <w:r w:rsidRPr="000F0415">
          <w:rPr>
            <w:rFonts w:ascii="Times New Roman" w:eastAsia="Times New Roman" w:hAnsi="Times New Roman" w:cs="Times New Roman"/>
            <w:sz w:val="24"/>
            <w:szCs w:val="24"/>
            <w:lang w:eastAsia="en-IE"/>
          </w:rPr>
          <w:t>God</w:t>
        </w:r>
      </w:hyperlink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Blessed are they that suffer </w:t>
      </w:r>
      <w:hyperlink r:id="rId16" w:history="1">
        <w:r w:rsidRPr="000F0415">
          <w:rPr>
            <w:rFonts w:ascii="Times New Roman" w:eastAsia="Times New Roman" w:hAnsi="Times New Roman" w:cs="Times New Roman"/>
            <w:sz w:val="24"/>
            <w:szCs w:val="24"/>
            <w:lang w:eastAsia="en-IE"/>
          </w:rPr>
          <w:t>persecution</w:t>
        </w:r>
      </w:hyperlink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for </w:t>
      </w:r>
      <w:hyperlink r:id="rId17" w:history="1">
        <w:r w:rsidRPr="000F0415">
          <w:rPr>
            <w:rFonts w:ascii="Times New Roman" w:eastAsia="Times New Roman" w:hAnsi="Times New Roman" w:cs="Times New Roman"/>
            <w:sz w:val="24"/>
            <w:szCs w:val="24"/>
            <w:lang w:eastAsia="en-IE"/>
          </w:rPr>
          <w:t>justice'</w:t>
        </w:r>
      </w:hyperlink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sake, for theirs is the </w:t>
      </w:r>
      <w:hyperlink r:id="rId18" w:history="1">
        <w:r w:rsidRPr="000F0415">
          <w:rPr>
            <w:rFonts w:ascii="Times New Roman" w:eastAsia="Times New Roman" w:hAnsi="Times New Roman" w:cs="Times New Roman"/>
            <w:sz w:val="24"/>
            <w:szCs w:val="24"/>
            <w:lang w:eastAsia="en-IE"/>
          </w:rPr>
          <w:t>kingdom of heaven</w:t>
        </w:r>
      </w:hyperlink>
      <w:r w:rsidRPr="000F041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</w:p>
    <w:p w:rsidR="009A2FFE" w:rsidRPr="000C5D26" w:rsidRDefault="00655E2D" w:rsidP="000C5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0C5D26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Matthew 5</w:t>
      </w:r>
      <w:r w:rsidR="009A2FFE" w:rsidRPr="000C5D26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: 3-10</w:t>
      </w:r>
    </w:p>
    <w:p w:rsidR="009A2FFE" w:rsidRPr="000F0415" w:rsidRDefault="009A2FFE" w:rsidP="0018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</w:pPr>
    </w:p>
    <w:p w:rsidR="007604F4" w:rsidRDefault="007604F4" w:rsidP="001876D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</w:pPr>
    </w:p>
    <w:p w:rsidR="001876D4" w:rsidRPr="000F0415" w:rsidRDefault="000F0415" w:rsidP="001876D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w:t>FOR YOU TO DO</w:t>
      </w:r>
      <w:r w:rsidR="001876D4" w:rsidRPr="000F0415">
        <w:rPr>
          <w:rFonts w:ascii="Times New Roman" w:eastAsia="Times New Roman" w:hAnsi="Times New Roman" w:cs="Times New Roman"/>
          <w:b/>
          <w:noProof/>
          <w:sz w:val="24"/>
          <w:szCs w:val="24"/>
          <w:lang w:eastAsia="en-IE"/>
        </w:rPr>
        <w:t xml:space="preserve">: </w:t>
      </w:r>
    </w:p>
    <w:p w:rsidR="003D786F" w:rsidRPr="000F0415" w:rsidRDefault="003D786F" w:rsidP="0018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</w:pPr>
    </w:p>
    <w:p w:rsidR="001876D4" w:rsidRPr="000F0415" w:rsidRDefault="001876D4" w:rsidP="0018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415">
        <w:rPr>
          <w:rFonts w:ascii="Times New Roman" w:hAnsi="Times New Roman" w:cs="Times New Roman"/>
          <w:sz w:val="24"/>
          <w:szCs w:val="24"/>
        </w:rPr>
        <w:t>In your copy book consider:</w:t>
      </w:r>
    </w:p>
    <w:p w:rsidR="001876D4" w:rsidRPr="000F0415" w:rsidRDefault="001876D4" w:rsidP="001876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415">
        <w:rPr>
          <w:rFonts w:ascii="Times New Roman" w:hAnsi="Times New Roman" w:cs="Times New Roman"/>
          <w:sz w:val="24"/>
          <w:szCs w:val="24"/>
        </w:rPr>
        <w:t xml:space="preserve">Which beatitude do you feel most comfortable with? </w:t>
      </w:r>
    </w:p>
    <w:p w:rsidR="001876D4" w:rsidRPr="000F0415" w:rsidRDefault="001876D4" w:rsidP="001876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</w:pPr>
      <w:r w:rsidRPr="000F0415">
        <w:rPr>
          <w:rFonts w:ascii="Times New Roman" w:hAnsi="Times New Roman" w:cs="Times New Roman"/>
          <w:sz w:val="24"/>
          <w:szCs w:val="24"/>
        </w:rPr>
        <w:t xml:space="preserve">Which one do you feel is part of who you are? </w:t>
      </w:r>
    </w:p>
    <w:p w:rsidR="001876D4" w:rsidRPr="000F0415" w:rsidRDefault="001876D4" w:rsidP="001876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</w:pPr>
      <w:r w:rsidRPr="000F0415">
        <w:rPr>
          <w:rFonts w:ascii="Times New Roman" w:hAnsi="Times New Roman" w:cs="Times New Roman"/>
          <w:sz w:val="24"/>
          <w:szCs w:val="24"/>
        </w:rPr>
        <w:t>Which one do you think you reflect most in your life? Briefly explain your answers.</w:t>
      </w:r>
    </w:p>
    <w:p w:rsidR="009A2FFE" w:rsidRPr="000F0415" w:rsidRDefault="009A2FFE" w:rsidP="0018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FFE" w:rsidRPr="000F0415" w:rsidRDefault="001876D4" w:rsidP="0018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415">
        <w:rPr>
          <w:rFonts w:ascii="Times New Roman" w:hAnsi="Times New Roman" w:cs="Times New Roman"/>
          <w:sz w:val="24"/>
          <w:szCs w:val="24"/>
        </w:rPr>
        <w:t>Make a list of the values supported by the Beatitudes.</w:t>
      </w:r>
    </w:p>
    <w:p w:rsidR="001876D4" w:rsidRPr="000F0415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</w:pPr>
      <w:r w:rsidRPr="000F0415">
        <w:rPr>
          <w:rFonts w:ascii="Times New Roman" w:hAnsi="Times New Roman" w:cs="Times New Roman"/>
          <w:sz w:val="24"/>
          <w:szCs w:val="24"/>
        </w:rPr>
        <w:t>Compare this list with the list you made about the Universal Declaration of Human Rights.</w:t>
      </w:r>
      <w:r w:rsidRPr="000F041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t xml:space="preserve"> </w:t>
      </w:r>
    </w:p>
    <w:p w:rsidR="001876D4" w:rsidRPr="000F0415" w:rsidRDefault="001876D4" w:rsidP="0018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</w:pPr>
    </w:p>
    <w:p w:rsidR="003D786F" w:rsidRPr="000F0415" w:rsidRDefault="003D786F" w:rsidP="001876D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</w:pPr>
    </w:p>
    <w:p w:rsidR="001876D4" w:rsidRPr="000F0415" w:rsidRDefault="001876D4" w:rsidP="003D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</w:pPr>
      <w:r w:rsidRPr="000F041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t>Look up the following biblical references:</w:t>
      </w:r>
    </w:p>
    <w:p w:rsidR="001876D4" w:rsidRPr="000F0415" w:rsidRDefault="001876D4" w:rsidP="003D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41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t xml:space="preserve">Lk. 6:35; Mt. </w:t>
      </w:r>
      <w:r w:rsidRPr="000F0415">
        <w:rPr>
          <w:rFonts w:ascii="Times New Roman" w:hAnsi="Times New Roman" w:cs="Times New Roman"/>
          <w:sz w:val="24"/>
          <w:szCs w:val="24"/>
        </w:rPr>
        <w:t xml:space="preserve">5:43-48; </w:t>
      </w:r>
      <w:proofErr w:type="spellStart"/>
      <w:r w:rsidRPr="000F0415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0F0415">
        <w:rPr>
          <w:rFonts w:ascii="Times New Roman" w:hAnsi="Times New Roman" w:cs="Times New Roman"/>
          <w:sz w:val="24"/>
          <w:szCs w:val="24"/>
        </w:rPr>
        <w:t>. 6:27-35; Mt. 5:46</w:t>
      </w:r>
      <w:proofErr w:type="gramStart"/>
      <w:r w:rsidRPr="000F0415">
        <w:rPr>
          <w:rFonts w:ascii="Times New Roman" w:hAnsi="Times New Roman" w:cs="Times New Roman"/>
          <w:sz w:val="24"/>
          <w:szCs w:val="24"/>
        </w:rPr>
        <w:t>,47</w:t>
      </w:r>
      <w:proofErr w:type="gramEnd"/>
      <w:r w:rsidRPr="000F0415">
        <w:rPr>
          <w:rFonts w:ascii="Times New Roman" w:hAnsi="Times New Roman" w:cs="Times New Roman"/>
          <w:sz w:val="24"/>
          <w:szCs w:val="24"/>
        </w:rPr>
        <w:t xml:space="preserve">; Gen. 1:27; John. 13:34; </w:t>
      </w:r>
      <w:proofErr w:type="spellStart"/>
      <w:r w:rsidRPr="000F0415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0F0415">
        <w:rPr>
          <w:rFonts w:ascii="Times New Roman" w:hAnsi="Times New Roman" w:cs="Times New Roman"/>
          <w:sz w:val="24"/>
          <w:szCs w:val="24"/>
        </w:rPr>
        <w:t xml:space="preserve">. 10:27; James 2:20 and </w:t>
      </w:r>
      <w:proofErr w:type="spellStart"/>
      <w:r w:rsidRPr="000F0415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0F0415">
        <w:rPr>
          <w:rFonts w:ascii="Times New Roman" w:hAnsi="Times New Roman" w:cs="Times New Roman"/>
          <w:sz w:val="24"/>
          <w:szCs w:val="24"/>
        </w:rPr>
        <w:t>. 10:29-37</w:t>
      </w:r>
    </w:p>
    <w:p w:rsidR="001876D4" w:rsidRPr="000F0415" w:rsidRDefault="001876D4" w:rsidP="003D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4" w:rsidRPr="000F0415" w:rsidRDefault="001876D4" w:rsidP="003D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415">
        <w:rPr>
          <w:rFonts w:ascii="Times New Roman" w:hAnsi="Times New Roman" w:cs="Times New Roman"/>
          <w:sz w:val="24"/>
          <w:szCs w:val="24"/>
        </w:rPr>
        <w:t>Using one of these references, design a poster for your school prayer room or classroom.</w:t>
      </w:r>
    </w:p>
    <w:p w:rsidR="001876D4" w:rsidRPr="000F0415" w:rsidRDefault="001876D4" w:rsidP="003D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1876D4" w:rsidRPr="000F0415" w:rsidSect="000F041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350"/>
    <w:multiLevelType w:val="hybridMultilevel"/>
    <w:tmpl w:val="1B4446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454E"/>
    <w:multiLevelType w:val="hybridMultilevel"/>
    <w:tmpl w:val="6D3E5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B0297"/>
    <w:multiLevelType w:val="multilevel"/>
    <w:tmpl w:val="EE36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76B5F"/>
    <w:multiLevelType w:val="hybridMultilevel"/>
    <w:tmpl w:val="B12680D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45"/>
    <w:rsid w:val="000C5D26"/>
    <w:rsid w:val="000F0415"/>
    <w:rsid w:val="00177045"/>
    <w:rsid w:val="001876D4"/>
    <w:rsid w:val="003D786F"/>
    <w:rsid w:val="00655E2D"/>
    <w:rsid w:val="007604F4"/>
    <w:rsid w:val="007F5482"/>
    <w:rsid w:val="00987D1A"/>
    <w:rsid w:val="009A2FFE"/>
    <w:rsid w:val="00D44726"/>
    <w:rsid w:val="00E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newadvent.org/cathen/08571c.htm" TargetMode="External"/><Relationship Id="rId18" Type="http://schemas.openxmlformats.org/officeDocument/2006/relationships/hyperlink" Target="http://www.newadvent.org/cathen/08646a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newadvent.org/cathen/08646a.htm" TargetMode="External"/><Relationship Id="rId17" Type="http://schemas.openxmlformats.org/officeDocument/2006/relationships/hyperlink" Target="http://www.newadvent.org/cathen/08571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advent.org/cathen/11703a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ewadvent.org/cathen/14220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advent.org/cathen/06608a.htm" TargetMode="External"/><Relationship Id="rId10" Type="http://schemas.openxmlformats.org/officeDocument/2006/relationships/hyperlink" Target="http://www.newadvent.org/cathen/12327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www.newadvent.org/cathen/06608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Abrahamian Family</dc:creator>
  <cp:lastModifiedBy>Gary</cp:lastModifiedBy>
  <cp:revision>2</cp:revision>
  <dcterms:created xsi:type="dcterms:W3CDTF">2012-09-15T23:16:00Z</dcterms:created>
  <dcterms:modified xsi:type="dcterms:W3CDTF">2012-09-15T23:16:00Z</dcterms:modified>
</cp:coreProperties>
</file>